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E223A" w14:textId="77777777" w:rsidR="00B96503" w:rsidRPr="00B96229" w:rsidRDefault="00B96503" w:rsidP="00B96503">
      <w:pPr>
        <w:widowControl w:val="0"/>
        <w:autoSpaceDE w:val="0"/>
        <w:autoSpaceDN w:val="0"/>
        <w:adjustRightInd w:val="0"/>
        <w:spacing w:before="26" w:after="0" w:line="240" w:lineRule="auto"/>
        <w:ind w:left="-72"/>
        <w:jc w:val="center"/>
        <w:rPr>
          <w:rFonts w:cs="Cambria"/>
          <w:b/>
          <w:bCs/>
          <w:i/>
          <w:color w:val="1F497D" w:themeColor="text2"/>
          <w:spacing w:val="1"/>
          <w:sz w:val="20"/>
          <w:szCs w:val="24"/>
        </w:rPr>
      </w:pPr>
    </w:p>
    <w:p w14:paraId="6F83C789" w14:textId="77777777" w:rsidR="00D8500E" w:rsidRPr="00735F79" w:rsidRDefault="00082CAA" w:rsidP="00B96503">
      <w:pPr>
        <w:widowControl w:val="0"/>
        <w:autoSpaceDE w:val="0"/>
        <w:autoSpaceDN w:val="0"/>
        <w:adjustRightInd w:val="0"/>
        <w:spacing w:before="26" w:after="0" w:line="240" w:lineRule="auto"/>
        <w:ind w:left="-72"/>
        <w:jc w:val="center"/>
        <w:rPr>
          <w:rFonts w:cs="Cambria"/>
          <w:b/>
          <w:bCs/>
          <w:i/>
          <w:color w:val="1F497D" w:themeColor="text2"/>
          <w:spacing w:val="1"/>
          <w:sz w:val="28"/>
          <w:szCs w:val="24"/>
        </w:rPr>
      </w:pPr>
      <w:r w:rsidRPr="00735F79">
        <w:rPr>
          <w:rFonts w:cs="Cambria"/>
          <w:b/>
          <w:bCs/>
          <w:i/>
          <w:color w:val="1F497D" w:themeColor="text2"/>
          <w:spacing w:val="1"/>
          <w:sz w:val="28"/>
          <w:szCs w:val="24"/>
        </w:rPr>
        <w:t>Laura</w:t>
      </w:r>
      <w:r>
        <w:rPr>
          <w:rFonts w:cs="Cambria"/>
          <w:b/>
          <w:bCs/>
          <w:i/>
          <w:color w:val="1F497D" w:themeColor="text2"/>
          <w:spacing w:val="1"/>
          <w:sz w:val="28"/>
          <w:szCs w:val="24"/>
        </w:rPr>
        <w:t xml:space="preserve"> </w:t>
      </w:r>
      <w:r w:rsidR="00244679">
        <w:rPr>
          <w:rFonts w:cs="Cambria"/>
          <w:b/>
          <w:bCs/>
          <w:i/>
          <w:color w:val="1F497D" w:themeColor="text2"/>
          <w:spacing w:val="1"/>
          <w:sz w:val="28"/>
          <w:szCs w:val="24"/>
        </w:rPr>
        <w:t xml:space="preserve">I. </w:t>
      </w:r>
      <w:r>
        <w:rPr>
          <w:rFonts w:cs="Cambria"/>
          <w:b/>
          <w:bCs/>
          <w:i/>
          <w:color w:val="1F497D" w:themeColor="text2"/>
          <w:spacing w:val="1"/>
          <w:sz w:val="28"/>
          <w:szCs w:val="24"/>
        </w:rPr>
        <w:t>Spears</w:t>
      </w:r>
      <w:r w:rsidR="00300143">
        <w:rPr>
          <w:rFonts w:cs="Cambria"/>
          <w:b/>
          <w:bCs/>
          <w:i/>
          <w:color w:val="1F497D" w:themeColor="text2"/>
          <w:spacing w:val="1"/>
          <w:sz w:val="28"/>
          <w:szCs w:val="24"/>
        </w:rPr>
        <w:t xml:space="preserve"> </w:t>
      </w:r>
    </w:p>
    <w:p w14:paraId="2D8AC303" w14:textId="77777777" w:rsidR="00B96503" w:rsidRPr="00735F79" w:rsidRDefault="00082CAA" w:rsidP="00B96503">
      <w:pPr>
        <w:widowControl w:val="0"/>
        <w:autoSpaceDE w:val="0"/>
        <w:autoSpaceDN w:val="0"/>
        <w:adjustRightInd w:val="0"/>
        <w:spacing w:before="26" w:after="0" w:line="240" w:lineRule="auto"/>
        <w:ind w:left="-72"/>
        <w:jc w:val="center"/>
        <w:rPr>
          <w:rFonts w:cs="Cambria"/>
          <w:b/>
          <w:bCs/>
          <w:i/>
          <w:spacing w:val="1"/>
          <w:sz w:val="24"/>
          <w:szCs w:val="24"/>
        </w:rPr>
      </w:pPr>
      <w:r w:rsidRPr="00735F79">
        <w:rPr>
          <w:rFonts w:cs="Cambria"/>
          <w:b/>
          <w:bCs/>
          <w:i/>
          <w:spacing w:val="1"/>
          <w:sz w:val="24"/>
          <w:szCs w:val="24"/>
        </w:rPr>
        <w:t>Curriculum Vitae</w:t>
      </w:r>
    </w:p>
    <w:p w14:paraId="3F6827D3" w14:textId="77777777" w:rsidR="00D8500E" w:rsidRPr="005350AC" w:rsidRDefault="00611D09" w:rsidP="00B96503">
      <w:pPr>
        <w:widowControl w:val="0"/>
        <w:autoSpaceDE w:val="0"/>
        <w:autoSpaceDN w:val="0"/>
        <w:adjustRightInd w:val="0"/>
        <w:spacing w:before="26" w:after="0" w:line="240" w:lineRule="auto"/>
        <w:ind w:left="-72"/>
        <w:rPr>
          <w:rFonts w:cs="Cambr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E9D13FA" wp14:editId="4B143E1A">
                <wp:simplePos x="0" y="0"/>
                <wp:positionH relativeFrom="page">
                  <wp:posOffset>1125220</wp:posOffset>
                </wp:positionH>
                <wp:positionV relativeFrom="paragraph">
                  <wp:posOffset>218440</wp:posOffset>
                </wp:positionV>
                <wp:extent cx="5808980" cy="0"/>
                <wp:effectExtent l="7620" t="13335" r="25400" b="2476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0"/>
                        </a:xfrm>
                        <a:custGeom>
                          <a:avLst/>
                          <a:gdLst>
                            <a:gd name="T0" fmla="*/ 0 w 9148"/>
                            <a:gd name="T1" fmla="*/ 5808980 w 91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pt,17.2pt,546pt,17.2pt" coordsize="914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" o:allowincell="f" filled="f" strokecolor="#365f91" strokeweight="19049emu">
                <v:path arrowok="t" o:connecttype="custom" o:connectlocs="0,0;2147483647,0" o:connectangles="0,0"/>
                <w10:wrap anchorx="page"/>
              </v:polyline>
            </w:pict>
          </mc:Fallback>
        </mc:AlternateContent>
      </w:r>
    </w:p>
    <w:p w14:paraId="19CCAC69" w14:textId="77777777" w:rsidR="00D8500E" w:rsidRPr="00735F79" w:rsidRDefault="00D8500E" w:rsidP="00B96503">
      <w:pPr>
        <w:widowControl w:val="0"/>
        <w:autoSpaceDE w:val="0"/>
        <w:autoSpaceDN w:val="0"/>
        <w:adjustRightInd w:val="0"/>
        <w:spacing w:before="9" w:after="0" w:line="120" w:lineRule="exact"/>
        <w:ind w:left="-72"/>
        <w:rPr>
          <w:rFonts w:cs="Cambria"/>
          <w:b/>
          <w:color w:val="1F497D" w:themeColor="text2"/>
          <w:sz w:val="24"/>
          <w:szCs w:val="12"/>
        </w:rPr>
      </w:pPr>
    </w:p>
    <w:p w14:paraId="5BFEFB0E" w14:textId="61610E64" w:rsidR="00D8500E" w:rsidRPr="005350AC" w:rsidRDefault="00082CAA" w:rsidP="00532271">
      <w:pPr>
        <w:widowControl w:val="0"/>
        <w:autoSpaceDE w:val="0"/>
        <w:autoSpaceDN w:val="0"/>
        <w:adjustRightInd w:val="0"/>
        <w:spacing w:before="26" w:after="0" w:line="240" w:lineRule="auto"/>
        <w:rPr>
          <w:rFonts w:cs="Cambria"/>
          <w:bCs/>
          <w:spacing w:val="1"/>
          <w:sz w:val="24"/>
          <w:szCs w:val="24"/>
        </w:rPr>
      </w:pPr>
      <w:r w:rsidRPr="005350AC">
        <w:rPr>
          <w:rFonts w:cs="Cambria"/>
          <w:bCs/>
          <w:spacing w:val="1"/>
          <w:sz w:val="24"/>
          <w:szCs w:val="24"/>
        </w:rPr>
        <w:t xml:space="preserve">School of Information </w:t>
      </w:r>
      <w:r w:rsidR="002C45F1">
        <w:rPr>
          <w:rFonts w:cs="Cambria"/>
          <w:bCs/>
          <w:spacing w:val="1"/>
          <w:sz w:val="24"/>
          <w:szCs w:val="24"/>
        </w:rPr>
        <w:t>@ Florida State University</w:t>
      </w:r>
      <w:r w:rsidR="00EC2A92">
        <w:rPr>
          <w:rFonts w:cs="Cambria"/>
          <w:bCs/>
          <w:spacing w:val="1"/>
          <w:sz w:val="24"/>
          <w:szCs w:val="24"/>
        </w:rPr>
        <w:tab/>
      </w:r>
      <w:r w:rsidR="00EC2A92">
        <w:rPr>
          <w:rFonts w:cs="Cambria"/>
          <w:bCs/>
          <w:spacing w:val="1"/>
          <w:sz w:val="24"/>
          <w:szCs w:val="24"/>
        </w:rPr>
        <w:tab/>
        <w:t xml:space="preserve"> </w:t>
      </w:r>
      <w:r w:rsidR="002C45F1">
        <w:rPr>
          <w:rFonts w:cs="Cambria"/>
          <w:bCs/>
          <w:spacing w:val="1"/>
          <w:sz w:val="24"/>
          <w:szCs w:val="24"/>
        </w:rPr>
        <w:tab/>
      </w:r>
      <w:r w:rsidR="002C45F1">
        <w:rPr>
          <w:rFonts w:cs="Cambria"/>
          <w:bCs/>
          <w:spacing w:val="1"/>
          <w:sz w:val="24"/>
          <w:szCs w:val="24"/>
        </w:rPr>
        <w:tab/>
        <w:t xml:space="preserve">  </w:t>
      </w:r>
      <w:r w:rsidRPr="005350AC">
        <w:rPr>
          <w:rFonts w:cs="Cambria"/>
          <w:bCs/>
          <w:spacing w:val="1"/>
          <w:sz w:val="24"/>
          <w:szCs w:val="24"/>
        </w:rPr>
        <w:t>(Cell) 561-632-1740</w:t>
      </w:r>
    </w:p>
    <w:p w14:paraId="5FF229CA" w14:textId="62E56AD7" w:rsidR="00B96503" w:rsidRPr="005350AC" w:rsidRDefault="002C45F1" w:rsidP="00532271">
      <w:pPr>
        <w:widowControl w:val="0"/>
        <w:autoSpaceDE w:val="0"/>
        <w:autoSpaceDN w:val="0"/>
        <w:adjustRightInd w:val="0"/>
        <w:spacing w:before="26" w:after="0" w:line="240" w:lineRule="auto"/>
        <w:rPr>
          <w:rFonts w:cs="Cambria"/>
          <w:bCs/>
          <w:spacing w:val="1"/>
          <w:sz w:val="24"/>
          <w:szCs w:val="24"/>
        </w:rPr>
      </w:pPr>
      <w:r w:rsidRPr="005350AC">
        <w:rPr>
          <w:rFonts w:cs="Cambria"/>
          <w:bCs/>
          <w:spacing w:val="1"/>
          <w:sz w:val="24"/>
          <w:szCs w:val="24"/>
        </w:rPr>
        <w:t>Louis Shores Building</w:t>
      </w:r>
      <w:r w:rsidRPr="005350AC">
        <w:rPr>
          <w:rFonts w:cs="Cambria"/>
          <w:bCs/>
          <w:spacing w:val="1"/>
          <w:sz w:val="24"/>
          <w:szCs w:val="24"/>
        </w:rPr>
        <w:tab/>
      </w:r>
      <w:r>
        <w:rPr>
          <w:rFonts w:cs="Cambria"/>
          <w:bCs/>
          <w:spacing w:val="1"/>
          <w:sz w:val="24"/>
          <w:szCs w:val="24"/>
        </w:rPr>
        <w:tab/>
        <w:t xml:space="preserve">       </w:t>
      </w:r>
      <w:r w:rsidR="00244679">
        <w:rPr>
          <w:rFonts w:cs="Cambria"/>
          <w:bCs/>
          <w:spacing w:val="1"/>
          <w:sz w:val="24"/>
          <w:szCs w:val="24"/>
        </w:rPr>
        <w:t xml:space="preserve">   </w:t>
      </w:r>
      <w:r w:rsidR="00082CAA" w:rsidRPr="005350AC">
        <w:rPr>
          <w:rFonts w:cs="Cambria"/>
          <w:bCs/>
          <w:spacing w:val="1"/>
          <w:sz w:val="24"/>
          <w:szCs w:val="24"/>
        </w:rPr>
        <w:tab/>
        <w:t xml:space="preserve">           </w:t>
      </w:r>
      <w:r w:rsidR="00244679">
        <w:rPr>
          <w:rFonts w:cs="Cambria"/>
          <w:bCs/>
          <w:spacing w:val="1"/>
          <w:sz w:val="24"/>
          <w:szCs w:val="24"/>
        </w:rPr>
        <w:t xml:space="preserve">     </w:t>
      </w:r>
      <w:r w:rsidR="00082CAA" w:rsidRPr="005350AC">
        <w:rPr>
          <w:rFonts w:cs="Cambria"/>
          <w:bCs/>
          <w:spacing w:val="1"/>
          <w:sz w:val="24"/>
          <w:szCs w:val="24"/>
        </w:rPr>
        <w:t xml:space="preserve"> </w:t>
      </w:r>
      <w:r w:rsidR="00EC2A92">
        <w:rPr>
          <w:rFonts w:cs="Cambria"/>
          <w:bCs/>
          <w:spacing w:val="1"/>
          <w:sz w:val="24"/>
          <w:szCs w:val="24"/>
        </w:rPr>
        <w:t xml:space="preserve">       </w:t>
      </w:r>
      <w:r>
        <w:rPr>
          <w:rFonts w:cs="Cambria"/>
          <w:bCs/>
          <w:spacing w:val="1"/>
          <w:sz w:val="24"/>
          <w:szCs w:val="24"/>
        </w:rPr>
        <w:tab/>
      </w:r>
      <w:r>
        <w:rPr>
          <w:rFonts w:cs="Cambria"/>
          <w:bCs/>
          <w:spacing w:val="1"/>
          <w:sz w:val="24"/>
          <w:szCs w:val="24"/>
        </w:rPr>
        <w:tab/>
      </w:r>
      <w:r>
        <w:rPr>
          <w:rFonts w:cs="Cambria"/>
          <w:bCs/>
          <w:spacing w:val="1"/>
          <w:sz w:val="24"/>
          <w:szCs w:val="24"/>
        </w:rPr>
        <w:tab/>
        <w:t xml:space="preserve">            </w:t>
      </w:r>
      <w:r w:rsidRPr="005350AC">
        <w:rPr>
          <w:rFonts w:cs="Cambria"/>
          <w:bCs/>
          <w:spacing w:val="1"/>
          <w:sz w:val="24"/>
          <w:szCs w:val="24"/>
        </w:rPr>
        <w:t>(Work) 850-645-2197</w:t>
      </w:r>
      <w:r>
        <w:rPr>
          <w:rFonts w:cs="Cambria"/>
          <w:bCs/>
          <w:spacing w:val="1"/>
          <w:sz w:val="24"/>
          <w:szCs w:val="24"/>
        </w:rPr>
        <w:t xml:space="preserve">  </w:t>
      </w:r>
    </w:p>
    <w:p w14:paraId="683A2530" w14:textId="2F829880" w:rsidR="00D8500E" w:rsidRPr="005350AC" w:rsidRDefault="002C45F1" w:rsidP="00532271">
      <w:pPr>
        <w:widowControl w:val="0"/>
        <w:autoSpaceDE w:val="0"/>
        <w:autoSpaceDN w:val="0"/>
        <w:adjustRightInd w:val="0"/>
        <w:spacing w:before="26" w:after="0" w:line="240" w:lineRule="auto"/>
        <w:rPr>
          <w:rFonts w:cs="Cambria"/>
          <w:bCs/>
          <w:spacing w:val="1"/>
          <w:sz w:val="24"/>
          <w:szCs w:val="24"/>
        </w:rPr>
      </w:pPr>
      <w:r w:rsidRPr="005350AC">
        <w:rPr>
          <w:rFonts w:cs="Cambria"/>
          <w:bCs/>
          <w:spacing w:val="1"/>
          <w:sz w:val="24"/>
          <w:szCs w:val="24"/>
        </w:rPr>
        <w:t>142 Collegiate Loop</w:t>
      </w:r>
      <w:r w:rsidR="00082CAA" w:rsidRPr="005350AC">
        <w:rPr>
          <w:rFonts w:cs="Cambria"/>
          <w:bCs/>
          <w:spacing w:val="1"/>
          <w:sz w:val="24"/>
          <w:szCs w:val="24"/>
        </w:rPr>
        <w:tab/>
      </w:r>
      <w:r w:rsidR="00082CAA" w:rsidRPr="005350AC">
        <w:rPr>
          <w:rFonts w:cs="Cambria"/>
          <w:bCs/>
          <w:spacing w:val="1"/>
          <w:sz w:val="24"/>
          <w:szCs w:val="24"/>
        </w:rPr>
        <w:tab/>
      </w:r>
      <w:r w:rsidR="00082CAA" w:rsidRPr="005350AC">
        <w:rPr>
          <w:rFonts w:cs="Cambria"/>
          <w:bCs/>
          <w:spacing w:val="1"/>
          <w:sz w:val="24"/>
          <w:szCs w:val="24"/>
        </w:rPr>
        <w:tab/>
        <w:t xml:space="preserve">           </w:t>
      </w:r>
      <w:r w:rsidR="00082CAA" w:rsidRPr="005350AC">
        <w:rPr>
          <w:rFonts w:cs="Cambria"/>
          <w:bCs/>
          <w:spacing w:val="1"/>
          <w:sz w:val="24"/>
          <w:szCs w:val="24"/>
        </w:rPr>
        <w:tab/>
      </w:r>
      <w:r w:rsidR="00082CAA" w:rsidRPr="005350AC">
        <w:rPr>
          <w:rFonts w:cs="Cambria"/>
          <w:bCs/>
          <w:spacing w:val="1"/>
          <w:sz w:val="24"/>
          <w:szCs w:val="24"/>
        </w:rPr>
        <w:tab/>
      </w:r>
      <w:r w:rsidR="00082CAA" w:rsidRPr="005350AC">
        <w:rPr>
          <w:rFonts w:cs="Cambria"/>
          <w:bCs/>
          <w:spacing w:val="1"/>
          <w:sz w:val="24"/>
          <w:szCs w:val="24"/>
        </w:rPr>
        <w:tab/>
        <w:t xml:space="preserve"> </w:t>
      </w:r>
      <w:r w:rsidR="00082CAA">
        <w:rPr>
          <w:rFonts w:cs="Cambria"/>
          <w:bCs/>
          <w:spacing w:val="1"/>
          <w:sz w:val="24"/>
          <w:szCs w:val="24"/>
        </w:rPr>
        <w:tab/>
      </w:r>
      <w:r>
        <w:rPr>
          <w:rFonts w:cs="Cambria"/>
          <w:bCs/>
          <w:spacing w:val="1"/>
          <w:sz w:val="24"/>
          <w:szCs w:val="24"/>
        </w:rPr>
        <w:t xml:space="preserve">              </w:t>
      </w:r>
      <w:r w:rsidR="00082CAA" w:rsidRPr="005350AC">
        <w:rPr>
          <w:rFonts w:cs="Cambria"/>
          <w:bCs/>
          <w:spacing w:val="1"/>
          <w:sz w:val="24"/>
          <w:szCs w:val="24"/>
        </w:rPr>
        <w:t xml:space="preserve"> </w:t>
      </w:r>
      <w:r w:rsidR="00532271">
        <w:rPr>
          <w:rFonts w:cs="Cambria"/>
          <w:bCs/>
          <w:spacing w:val="1"/>
          <w:sz w:val="24"/>
          <w:szCs w:val="24"/>
        </w:rPr>
        <w:t xml:space="preserve">   </w:t>
      </w:r>
      <w:r w:rsidR="00082CAA" w:rsidRPr="005350AC">
        <w:rPr>
          <w:rFonts w:cs="Cambria"/>
          <w:bCs/>
          <w:spacing w:val="1"/>
          <w:sz w:val="24"/>
          <w:szCs w:val="24"/>
        </w:rPr>
        <w:t>lib03@my.fsu.edu</w:t>
      </w:r>
    </w:p>
    <w:p w14:paraId="11E04F7A" w14:textId="77777777" w:rsidR="002C45F1" w:rsidRPr="005350AC" w:rsidRDefault="002C45F1" w:rsidP="002C45F1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  <w:spacing w:val="1"/>
          <w:sz w:val="24"/>
          <w:szCs w:val="24"/>
        </w:rPr>
      </w:pPr>
      <w:r w:rsidRPr="005350AC">
        <w:rPr>
          <w:rFonts w:cs="Cambria"/>
          <w:bCs/>
          <w:spacing w:val="1"/>
          <w:sz w:val="24"/>
          <w:szCs w:val="24"/>
        </w:rPr>
        <w:t>Tallahassee, FL 32306</w:t>
      </w:r>
      <w:r>
        <w:rPr>
          <w:rFonts w:cs="Cambria"/>
          <w:bCs/>
          <w:spacing w:val="1"/>
          <w:sz w:val="24"/>
          <w:szCs w:val="24"/>
        </w:rPr>
        <w:t xml:space="preserve">-2100      </w:t>
      </w:r>
      <w:r w:rsidRPr="005350AC">
        <w:rPr>
          <w:rFonts w:cs="Cambria"/>
          <w:bCs/>
          <w:spacing w:val="1"/>
          <w:sz w:val="24"/>
          <w:szCs w:val="24"/>
        </w:rPr>
        <w:tab/>
      </w:r>
      <w:r w:rsidRPr="005350AC">
        <w:rPr>
          <w:rFonts w:cs="Cambria"/>
          <w:bCs/>
          <w:spacing w:val="1"/>
          <w:sz w:val="24"/>
          <w:szCs w:val="24"/>
        </w:rPr>
        <w:tab/>
      </w:r>
      <w:r w:rsidRPr="005350AC">
        <w:rPr>
          <w:rFonts w:cs="Cambria"/>
          <w:bCs/>
          <w:spacing w:val="1"/>
          <w:sz w:val="24"/>
          <w:szCs w:val="24"/>
        </w:rPr>
        <w:tab/>
        <w:t xml:space="preserve">                            </w:t>
      </w:r>
      <w:r>
        <w:rPr>
          <w:rFonts w:cs="Cambria"/>
          <w:bCs/>
          <w:spacing w:val="1"/>
          <w:sz w:val="24"/>
          <w:szCs w:val="24"/>
        </w:rPr>
        <w:tab/>
      </w:r>
    </w:p>
    <w:p w14:paraId="04C0B1EF" w14:textId="6555C86B" w:rsidR="00D8500E" w:rsidRPr="002C45F1" w:rsidRDefault="00082CAA" w:rsidP="002C45F1">
      <w:pPr>
        <w:widowControl w:val="0"/>
        <w:autoSpaceDE w:val="0"/>
        <w:autoSpaceDN w:val="0"/>
        <w:adjustRightInd w:val="0"/>
        <w:spacing w:before="26" w:after="0" w:line="240" w:lineRule="auto"/>
        <w:rPr>
          <w:rFonts w:cs="Cambria"/>
          <w:bCs/>
          <w:spacing w:val="1"/>
          <w:sz w:val="24"/>
          <w:szCs w:val="24"/>
        </w:rPr>
      </w:pPr>
      <w:r w:rsidRPr="005350AC">
        <w:rPr>
          <w:rFonts w:cs="Cambria"/>
          <w:bCs/>
          <w:spacing w:val="1"/>
          <w:sz w:val="24"/>
          <w:szCs w:val="24"/>
        </w:rPr>
        <w:tab/>
      </w:r>
      <w:r w:rsidRPr="005350AC">
        <w:rPr>
          <w:rFonts w:cs="Cambria"/>
          <w:bCs/>
          <w:spacing w:val="1"/>
          <w:sz w:val="24"/>
          <w:szCs w:val="24"/>
        </w:rPr>
        <w:tab/>
      </w:r>
      <w:r w:rsidRPr="005350AC">
        <w:rPr>
          <w:rFonts w:cs="Cambria"/>
          <w:bCs/>
          <w:spacing w:val="1"/>
          <w:sz w:val="24"/>
          <w:szCs w:val="24"/>
        </w:rPr>
        <w:tab/>
      </w:r>
      <w:r w:rsidRPr="005350AC">
        <w:rPr>
          <w:rFonts w:cs="Cambria"/>
          <w:bCs/>
          <w:spacing w:val="1"/>
          <w:sz w:val="24"/>
          <w:szCs w:val="24"/>
        </w:rPr>
        <w:tab/>
      </w:r>
      <w:r w:rsidRPr="005350AC">
        <w:rPr>
          <w:rFonts w:cs="Cambria"/>
          <w:bCs/>
          <w:spacing w:val="1"/>
          <w:sz w:val="24"/>
          <w:szCs w:val="24"/>
        </w:rPr>
        <w:tab/>
        <w:t xml:space="preserve">                                     </w:t>
      </w:r>
    </w:p>
    <w:p w14:paraId="6F76DA97" w14:textId="77777777" w:rsidR="00D8500E" w:rsidRPr="00735F79" w:rsidRDefault="00611D09" w:rsidP="00532271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color w:val="1F497D" w:themeColor="text2"/>
          <w:sz w:val="28"/>
          <w:szCs w:val="24"/>
        </w:rPr>
      </w:pPr>
      <w:r>
        <w:rPr>
          <w:b/>
          <w:noProof/>
          <w:color w:val="1F497D" w:themeColor="text2"/>
          <w:sz w:val="28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9F54F1" wp14:editId="158A982A">
                <wp:simplePos x="0" y="0"/>
                <wp:positionH relativeFrom="page">
                  <wp:posOffset>1125220</wp:posOffset>
                </wp:positionH>
                <wp:positionV relativeFrom="paragraph">
                  <wp:posOffset>218440</wp:posOffset>
                </wp:positionV>
                <wp:extent cx="5808980" cy="0"/>
                <wp:effectExtent l="7620" t="6985" r="25400" b="311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0"/>
                        </a:xfrm>
                        <a:custGeom>
                          <a:avLst/>
                          <a:gdLst>
                            <a:gd name="T0" fmla="*/ 0 w 9148"/>
                            <a:gd name="T1" fmla="*/ 5808980 w 91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2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pt,17.2pt,546pt,17.2pt" coordsize="914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" o:allowincell="f" filled="f" strokecolor="#365f91" strokeweight="19049emu">
                <v:path arrowok="t" o:connecttype="custom" o:connectlocs="0,0;2147483647,0" o:connectangles="0,0"/>
                <w10:wrap anchorx="page"/>
              </v:polyline>
            </w:pict>
          </mc:Fallback>
        </mc:AlternateContent>
      </w:r>
      <w:r w:rsidR="00082CAA" w:rsidRPr="00735F79">
        <w:rPr>
          <w:rFonts w:cs="Cambria"/>
          <w:b/>
          <w:bCs/>
          <w:color w:val="1F497D" w:themeColor="text2"/>
          <w:spacing w:val="1"/>
          <w:sz w:val="28"/>
          <w:szCs w:val="24"/>
        </w:rPr>
        <w:t>Edu</w:t>
      </w:r>
      <w:r w:rsidR="00082CAA" w:rsidRPr="00735F79">
        <w:rPr>
          <w:rFonts w:cs="Cambria"/>
          <w:b/>
          <w:bCs/>
          <w:color w:val="1F497D" w:themeColor="text2"/>
          <w:sz w:val="28"/>
          <w:szCs w:val="24"/>
        </w:rPr>
        <w:t>cat</w:t>
      </w:r>
      <w:r w:rsidR="00082CAA" w:rsidRPr="00735F79">
        <w:rPr>
          <w:rFonts w:cs="Cambria"/>
          <w:b/>
          <w:bCs/>
          <w:color w:val="1F497D" w:themeColor="text2"/>
          <w:spacing w:val="1"/>
          <w:sz w:val="28"/>
          <w:szCs w:val="24"/>
        </w:rPr>
        <w:t>i</w:t>
      </w:r>
      <w:r w:rsidR="00082CAA" w:rsidRPr="00735F79">
        <w:rPr>
          <w:rFonts w:cs="Cambria"/>
          <w:b/>
          <w:bCs/>
          <w:color w:val="1F497D" w:themeColor="text2"/>
          <w:sz w:val="28"/>
          <w:szCs w:val="24"/>
        </w:rPr>
        <w:t>on</w:t>
      </w:r>
    </w:p>
    <w:p w14:paraId="3DACB89C" w14:textId="77777777" w:rsidR="00B96503" w:rsidRPr="00B96229" w:rsidRDefault="00B96503" w:rsidP="00B96503">
      <w:pPr>
        <w:widowControl w:val="0"/>
        <w:autoSpaceDE w:val="0"/>
        <w:autoSpaceDN w:val="0"/>
        <w:adjustRightInd w:val="0"/>
        <w:spacing w:after="0" w:line="240" w:lineRule="auto"/>
        <w:ind w:left="-72"/>
        <w:rPr>
          <w:rFonts w:cs="Cambria"/>
          <w:b/>
          <w:color w:val="1F497D" w:themeColor="text2"/>
          <w:sz w:val="24"/>
          <w:szCs w:val="12"/>
        </w:rPr>
      </w:pPr>
    </w:p>
    <w:p w14:paraId="263305ED" w14:textId="3CA4968F" w:rsidR="00B96503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</w:rPr>
      </w:pPr>
      <w:r w:rsidRPr="005350AC">
        <w:rPr>
          <w:rFonts w:cs="Calibri"/>
          <w:b/>
          <w:bCs/>
          <w:sz w:val="24"/>
        </w:rPr>
        <w:t xml:space="preserve">Doctoral </w:t>
      </w:r>
      <w:r w:rsidR="002E649C">
        <w:rPr>
          <w:rFonts w:cs="Calibri"/>
          <w:b/>
          <w:bCs/>
          <w:sz w:val="24"/>
        </w:rPr>
        <w:t>Candidate</w:t>
      </w:r>
      <w:bookmarkStart w:id="0" w:name="_GoBack"/>
      <w:bookmarkEnd w:id="0"/>
      <w:r w:rsidRPr="005350AC">
        <w:rPr>
          <w:rFonts w:cs="Calibri"/>
          <w:b/>
          <w:bCs/>
          <w:sz w:val="24"/>
        </w:rPr>
        <w:t>, Information Studies</w:t>
      </w:r>
      <w:r>
        <w:rPr>
          <w:rFonts w:cs="Calibri"/>
          <w:b/>
          <w:bCs/>
          <w:sz w:val="24"/>
        </w:rPr>
        <w:t xml:space="preserve"> (commenced</w:t>
      </w:r>
      <w:r w:rsidRPr="005350AC">
        <w:rPr>
          <w:rFonts w:cs="Calibri"/>
          <w:b/>
          <w:bCs/>
          <w:sz w:val="24"/>
        </w:rPr>
        <w:t xml:space="preserve"> August 2011)</w:t>
      </w:r>
    </w:p>
    <w:p w14:paraId="26F6AD8E" w14:textId="3E85C07A" w:rsidR="002C45F1" w:rsidRPr="002C45F1" w:rsidRDefault="002C45F1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</w:rPr>
      </w:pPr>
      <w:r w:rsidRPr="002C45F1">
        <w:rPr>
          <w:rFonts w:cs="Calibri"/>
          <w:bCs/>
          <w:sz w:val="24"/>
        </w:rPr>
        <w:t xml:space="preserve">School of Information </w:t>
      </w:r>
    </w:p>
    <w:p w14:paraId="0E7712FE" w14:textId="77777777" w:rsidR="00B96503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</w:rPr>
      </w:pPr>
      <w:r w:rsidRPr="005350AC">
        <w:rPr>
          <w:rFonts w:cs="Calibri"/>
          <w:bCs/>
          <w:sz w:val="24"/>
        </w:rPr>
        <w:t>College of Communication and Information, Florida State University</w:t>
      </w:r>
    </w:p>
    <w:p w14:paraId="09204F1A" w14:textId="77777777" w:rsidR="00B96503" w:rsidRPr="005350AC" w:rsidRDefault="00B96503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</w:rPr>
      </w:pPr>
    </w:p>
    <w:p w14:paraId="37874E18" w14:textId="77777777" w:rsidR="00D8500E" w:rsidRPr="005350AC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</w:rPr>
      </w:pPr>
      <w:r w:rsidRPr="005350AC">
        <w:rPr>
          <w:rFonts w:cs="Calibri"/>
          <w:b/>
          <w:bCs/>
          <w:sz w:val="24"/>
        </w:rPr>
        <w:t>M</w:t>
      </w:r>
      <w:r w:rsidRPr="005350AC">
        <w:rPr>
          <w:rFonts w:cs="Calibri"/>
          <w:b/>
          <w:bCs/>
          <w:spacing w:val="-1"/>
          <w:sz w:val="24"/>
        </w:rPr>
        <w:t>a</w:t>
      </w:r>
      <w:r w:rsidRPr="005350AC">
        <w:rPr>
          <w:rFonts w:cs="Calibri"/>
          <w:b/>
          <w:bCs/>
          <w:sz w:val="24"/>
        </w:rPr>
        <w:t>st</w:t>
      </w:r>
      <w:r w:rsidRPr="005350AC">
        <w:rPr>
          <w:rFonts w:cs="Calibri"/>
          <w:b/>
          <w:bCs/>
          <w:spacing w:val="1"/>
          <w:sz w:val="24"/>
        </w:rPr>
        <w:t>e</w:t>
      </w:r>
      <w:r w:rsidRPr="005350AC">
        <w:rPr>
          <w:rFonts w:cs="Calibri"/>
          <w:b/>
          <w:bCs/>
          <w:sz w:val="24"/>
        </w:rPr>
        <w:t xml:space="preserve">r </w:t>
      </w:r>
      <w:r w:rsidRPr="005350AC">
        <w:rPr>
          <w:rFonts w:cs="Calibri"/>
          <w:b/>
          <w:bCs/>
          <w:spacing w:val="2"/>
          <w:sz w:val="24"/>
        </w:rPr>
        <w:t>o</w:t>
      </w:r>
      <w:r w:rsidRPr="005350AC">
        <w:rPr>
          <w:rFonts w:cs="Calibri"/>
          <w:b/>
          <w:bCs/>
          <w:sz w:val="24"/>
        </w:rPr>
        <w:t>f</w:t>
      </w:r>
      <w:r w:rsidRPr="005350AC">
        <w:rPr>
          <w:rFonts w:cs="Calibri"/>
          <w:b/>
          <w:bCs/>
          <w:spacing w:val="-3"/>
          <w:sz w:val="24"/>
        </w:rPr>
        <w:t xml:space="preserve"> </w:t>
      </w:r>
      <w:r w:rsidRPr="005350AC">
        <w:rPr>
          <w:rFonts w:cs="Calibri"/>
          <w:b/>
          <w:bCs/>
          <w:spacing w:val="-1"/>
          <w:sz w:val="24"/>
        </w:rPr>
        <w:t>Library and Information Studies (</w:t>
      </w:r>
      <w:r w:rsidRPr="005350AC">
        <w:rPr>
          <w:rFonts w:cs="Calibri"/>
          <w:b/>
          <w:bCs/>
          <w:sz w:val="24"/>
        </w:rPr>
        <w:t>M</w:t>
      </w:r>
      <w:r w:rsidRPr="005350AC">
        <w:rPr>
          <w:rFonts w:cs="Calibri"/>
          <w:b/>
          <w:bCs/>
          <w:spacing w:val="-1"/>
          <w:sz w:val="24"/>
        </w:rPr>
        <w:t>LI</w:t>
      </w:r>
      <w:r w:rsidRPr="005350AC">
        <w:rPr>
          <w:rFonts w:cs="Calibri"/>
          <w:b/>
          <w:bCs/>
          <w:sz w:val="24"/>
        </w:rPr>
        <w:t>S)</w:t>
      </w:r>
    </w:p>
    <w:p w14:paraId="2C35EADA" w14:textId="2B7F8191" w:rsidR="002C45F1" w:rsidRDefault="002C45F1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pacing w:val="-1"/>
          <w:position w:val="1"/>
          <w:sz w:val="24"/>
        </w:rPr>
      </w:pPr>
      <w:r>
        <w:rPr>
          <w:rFonts w:cs="Calibri"/>
          <w:spacing w:val="-1"/>
          <w:position w:val="1"/>
          <w:sz w:val="24"/>
        </w:rPr>
        <w:t>School of Library &amp; Information Studies</w:t>
      </w:r>
    </w:p>
    <w:p w14:paraId="5CCBCAA8" w14:textId="77777777" w:rsidR="00B96503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5350AC">
        <w:rPr>
          <w:rFonts w:cs="Calibri"/>
          <w:spacing w:val="-1"/>
          <w:position w:val="1"/>
          <w:sz w:val="24"/>
        </w:rPr>
        <w:t>F</w:t>
      </w:r>
      <w:r w:rsidRPr="005350AC">
        <w:rPr>
          <w:rFonts w:cs="Calibri"/>
          <w:spacing w:val="1"/>
          <w:position w:val="1"/>
          <w:sz w:val="24"/>
        </w:rPr>
        <w:t>l</w:t>
      </w:r>
      <w:r w:rsidRPr="005350AC">
        <w:rPr>
          <w:rFonts w:cs="Calibri"/>
          <w:position w:val="1"/>
          <w:sz w:val="24"/>
        </w:rPr>
        <w:t>o</w:t>
      </w:r>
      <w:r w:rsidRPr="005350AC">
        <w:rPr>
          <w:rFonts w:cs="Calibri"/>
          <w:spacing w:val="-1"/>
          <w:position w:val="1"/>
          <w:sz w:val="24"/>
        </w:rPr>
        <w:t>r</w:t>
      </w:r>
      <w:r w:rsidRPr="005350AC">
        <w:rPr>
          <w:rFonts w:cs="Calibri"/>
          <w:spacing w:val="1"/>
          <w:position w:val="1"/>
          <w:sz w:val="24"/>
        </w:rPr>
        <w:t>i</w:t>
      </w:r>
      <w:r w:rsidRPr="005350AC">
        <w:rPr>
          <w:rFonts w:cs="Calibri"/>
          <w:position w:val="1"/>
          <w:sz w:val="24"/>
        </w:rPr>
        <w:t>da</w:t>
      </w:r>
      <w:r w:rsidRPr="005350AC">
        <w:rPr>
          <w:rFonts w:cs="Calibri"/>
          <w:spacing w:val="-3"/>
          <w:position w:val="1"/>
          <w:sz w:val="24"/>
        </w:rPr>
        <w:t xml:space="preserve"> </w:t>
      </w:r>
      <w:r w:rsidRPr="005350AC">
        <w:rPr>
          <w:rFonts w:cs="Calibri"/>
          <w:spacing w:val="-1"/>
          <w:position w:val="1"/>
          <w:sz w:val="24"/>
        </w:rPr>
        <w:t>S</w:t>
      </w:r>
      <w:r w:rsidRPr="005350AC">
        <w:rPr>
          <w:rFonts w:cs="Calibri"/>
          <w:spacing w:val="-2"/>
          <w:position w:val="1"/>
          <w:sz w:val="24"/>
        </w:rPr>
        <w:t>t</w:t>
      </w:r>
      <w:r w:rsidRPr="005350AC">
        <w:rPr>
          <w:rFonts w:cs="Calibri"/>
          <w:spacing w:val="3"/>
          <w:position w:val="1"/>
          <w:sz w:val="24"/>
        </w:rPr>
        <w:t>a</w:t>
      </w:r>
      <w:r w:rsidRPr="005350AC">
        <w:rPr>
          <w:rFonts w:cs="Calibri"/>
          <w:spacing w:val="-2"/>
          <w:position w:val="1"/>
          <w:sz w:val="24"/>
        </w:rPr>
        <w:t>t</w:t>
      </w:r>
      <w:r w:rsidRPr="005350AC">
        <w:rPr>
          <w:rFonts w:cs="Calibri"/>
          <w:position w:val="1"/>
          <w:sz w:val="24"/>
        </w:rPr>
        <w:t>e</w:t>
      </w:r>
      <w:r w:rsidRPr="005350AC">
        <w:rPr>
          <w:rFonts w:cs="Calibri"/>
          <w:spacing w:val="1"/>
          <w:position w:val="1"/>
          <w:sz w:val="24"/>
        </w:rPr>
        <w:t xml:space="preserve"> </w:t>
      </w:r>
      <w:r w:rsidRPr="005350AC">
        <w:rPr>
          <w:rFonts w:cs="Calibri"/>
          <w:spacing w:val="-1"/>
          <w:position w:val="1"/>
          <w:sz w:val="24"/>
        </w:rPr>
        <w:t>U</w:t>
      </w:r>
      <w:r w:rsidRPr="005350AC">
        <w:rPr>
          <w:rFonts w:cs="Calibri"/>
          <w:position w:val="1"/>
          <w:sz w:val="24"/>
        </w:rPr>
        <w:t>n</w:t>
      </w:r>
      <w:r w:rsidRPr="005350AC">
        <w:rPr>
          <w:rFonts w:cs="Calibri"/>
          <w:spacing w:val="1"/>
          <w:position w:val="1"/>
          <w:sz w:val="24"/>
        </w:rPr>
        <w:t>i</w:t>
      </w:r>
      <w:r w:rsidRPr="005350AC">
        <w:rPr>
          <w:rFonts w:cs="Calibri"/>
          <w:position w:val="1"/>
          <w:sz w:val="24"/>
        </w:rPr>
        <w:t>v</w:t>
      </w:r>
      <w:r w:rsidRPr="005350AC">
        <w:rPr>
          <w:rFonts w:cs="Calibri"/>
          <w:spacing w:val="-1"/>
          <w:position w:val="1"/>
          <w:sz w:val="24"/>
        </w:rPr>
        <w:t>er</w:t>
      </w:r>
      <w:r w:rsidRPr="005350AC">
        <w:rPr>
          <w:rFonts w:cs="Calibri"/>
          <w:spacing w:val="2"/>
          <w:position w:val="1"/>
          <w:sz w:val="24"/>
        </w:rPr>
        <w:t>s</w:t>
      </w:r>
      <w:r w:rsidRPr="005350AC">
        <w:rPr>
          <w:rFonts w:cs="Calibri"/>
          <w:spacing w:val="1"/>
          <w:position w:val="1"/>
          <w:sz w:val="24"/>
        </w:rPr>
        <w:t>i</w:t>
      </w:r>
      <w:r w:rsidRPr="005350AC">
        <w:rPr>
          <w:rFonts w:cs="Calibri"/>
          <w:spacing w:val="-2"/>
          <w:position w:val="1"/>
          <w:sz w:val="24"/>
        </w:rPr>
        <w:t>t</w:t>
      </w:r>
      <w:r w:rsidRPr="005350AC">
        <w:rPr>
          <w:rFonts w:cs="Calibri"/>
          <w:position w:val="1"/>
          <w:sz w:val="24"/>
        </w:rPr>
        <w:t>y,</w:t>
      </w:r>
      <w:r w:rsidRPr="005350AC">
        <w:rPr>
          <w:rFonts w:cs="Calibri"/>
          <w:spacing w:val="-1"/>
          <w:position w:val="1"/>
          <w:sz w:val="24"/>
        </w:rPr>
        <w:t xml:space="preserve"> </w:t>
      </w:r>
      <w:r w:rsidRPr="005350AC">
        <w:rPr>
          <w:rFonts w:cs="Calibri"/>
          <w:position w:val="1"/>
          <w:sz w:val="24"/>
        </w:rPr>
        <w:t>2007</w:t>
      </w:r>
    </w:p>
    <w:p w14:paraId="112A6401" w14:textId="77777777" w:rsidR="00D8500E" w:rsidRPr="00B96229" w:rsidRDefault="00D8500E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14:paraId="224B2D18" w14:textId="77777777" w:rsidR="00D8500E" w:rsidRPr="005350AC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5350AC">
        <w:rPr>
          <w:rFonts w:cs="Calibri"/>
          <w:b/>
          <w:bCs/>
          <w:spacing w:val="1"/>
          <w:sz w:val="24"/>
        </w:rPr>
        <w:t>B</w:t>
      </w:r>
      <w:r w:rsidRPr="005350AC">
        <w:rPr>
          <w:rFonts w:cs="Calibri"/>
          <w:b/>
          <w:bCs/>
          <w:spacing w:val="-1"/>
          <w:sz w:val="24"/>
        </w:rPr>
        <w:t>a</w:t>
      </w:r>
      <w:r w:rsidRPr="005350AC">
        <w:rPr>
          <w:rFonts w:cs="Calibri"/>
          <w:b/>
          <w:bCs/>
          <w:sz w:val="24"/>
        </w:rPr>
        <w:t>c</w:t>
      </w:r>
      <w:r w:rsidRPr="005350AC">
        <w:rPr>
          <w:rFonts w:cs="Calibri"/>
          <w:b/>
          <w:bCs/>
          <w:spacing w:val="2"/>
          <w:sz w:val="24"/>
        </w:rPr>
        <w:t>h</w:t>
      </w:r>
      <w:r w:rsidRPr="005350AC">
        <w:rPr>
          <w:rFonts w:cs="Calibri"/>
          <w:b/>
          <w:bCs/>
          <w:spacing w:val="1"/>
          <w:sz w:val="24"/>
        </w:rPr>
        <w:t>e</w:t>
      </w:r>
      <w:r w:rsidRPr="005350AC">
        <w:rPr>
          <w:rFonts w:cs="Calibri"/>
          <w:b/>
          <w:bCs/>
          <w:spacing w:val="-2"/>
          <w:sz w:val="24"/>
        </w:rPr>
        <w:t>l</w:t>
      </w:r>
      <w:r w:rsidRPr="005350AC">
        <w:rPr>
          <w:rFonts w:cs="Calibri"/>
          <w:b/>
          <w:bCs/>
          <w:spacing w:val="2"/>
          <w:sz w:val="24"/>
        </w:rPr>
        <w:t>o</w:t>
      </w:r>
      <w:r w:rsidRPr="005350AC">
        <w:rPr>
          <w:rFonts w:cs="Calibri"/>
          <w:b/>
          <w:bCs/>
          <w:sz w:val="24"/>
        </w:rPr>
        <w:t xml:space="preserve">r </w:t>
      </w:r>
      <w:r w:rsidRPr="005350AC">
        <w:rPr>
          <w:rFonts w:cs="Calibri"/>
          <w:b/>
          <w:bCs/>
          <w:spacing w:val="2"/>
          <w:sz w:val="24"/>
        </w:rPr>
        <w:t>o</w:t>
      </w:r>
      <w:r w:rsidRPr="005350AC">
        <w:rPr>
          <w:rFonts w:cs="Calibri"/>
          <w:b/>
          <w:bCs/>
          <w:sz w:val="24"/>
        </w:rPr>
        <w:t>f</w:t>
      </w:r>
      <w:r w:rsidRPr="005350AC">
        <w:rPr>
          <w:rFonts w:cs="Calibri"/>
          <w:b/>
          <w:bCs/>
          <w:spacing w:val="-3"/>
          <w:sz w:val="24"/>
        </w:rPr>
        <w:t xml:space="preserve"> </w:t>
      </w:r>
      <w:r w:rsidRPr="005350AC">
        <w:rPr>
          <w:rFonts w:cs="Calibri"/>
          <w:b/>
          <w:bCs/>
          <w:spacing w:val="-1"/>
          <w:sz w:val="24"/>
        </w:rPr>
        <w:t>A</w:t>
      </w:r>
      <w:r w:rsidRPr="005350AC">
        <w:rPr>
          <w:rFonts w:cs="Calibri"/>
          <w:b/>
          <w:bCs/>
          <w:spacing w:val="2"/>
          <w:sz w:val="24"/>
        </w:rPr>
        <w:t>r</w:t>
      </w:r>
      <w:r w:rsidRPr="005350AC">
        <w:rPr>
          <w:rFonts w:cs="Calibri"/>
          <w:b/>
          <w:bCs/>
          <w:sz w:val="24"/>
        </w:rPr>
        <w:t>ts</w:t>
      </w:r>
      <w:r w:rsidRPr="005350AC">
        <w:rPr>
          <w:rFonts w:cs="Calibri"/>
          <w:b/>
          <w:bCs/>
          <w:spacing w:val="-2"/>
          <w:sz w:val="24"/>
        </w:rPr>
        <w:t xml:space="preserve"> </w:t>
      </w:r>
      <w:r w:rsidRPr="005350AC">
        <w:rPr>
          <w:rFonts w:cs="Calibri"/>
          <w:b/>
          <w:bCs/>
          <w:spacing w:val="2"/>
          <w:sz w:val="24"/>
        </w:rPr>
        <w:t>i</w:t>
      </w:r>
      <w:r w:rsidRPr="005350AC">
        <w:rPr>
          <w:rFonts w:cs="Calibri"/>
          <w:b/>
          <w:bCs/>
          <w:sz w:val="24"/>
        </w:rPr>
        <w:t>n English Literature (BAE)</w:t>
      </w:r>
    </w:p>
    <w:p w14:paraId="390DA412" w14:textId="77777777" w:rsidR="00D8500E" w:rsidRPr="005350AC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5350AC">
        <w:rPr>
          <w:rFonts w:cs="Calibri"/>
          <w:spacing w:val="-1"/>
          <w:position w:val="1"/>
          <w:sz w:val="24"/>
        </w:rPr>
        <w:t>F</w:t>
      </w:r>
      <w:r w:rsidRPr="005350AC">
        <w:rPr>
          <w:rFonts w:cs="Calibri"/>
          <w:spacing w:val="1"/>
          <w:position w:val="1"/>
          <w:sz w:val="24"/>
        </w:rPr>
        <w:t>l</w:t>
      </w:r>
      <w:r w:rsidRPr="005350AC">
        <w:rPr>
          <w:rFonts w:cs="Calibri"/>
          <w:position w:val="1"/>
          <w:sz w:val="24"/>
        </w:rPr>
        <w:t>o</w:t>
      </w:r>
      <w:r w:rsidRPr="005350AC">
        <w:rPr>
          <w:rFonts w:cs="Calibri"/>
          <w:spacing w:val="-1"/>
          <w:position w:val="1"/>
          <w:sz w:val="24"/>
        </w:rPr>
        <w:t>r</w:t>
      </w:r>
      <w:r w:rsidRPr="005350AC">
        <w:rPr>
          <w:rFonts w:cs="Calibri"/>
          <w:spacing w:val="1"/>
          <w:position w:val="1"/>
          <w:sz w:val="24"/>
        </w:rPr>
        <w:t>i</w:t>
      </w:r>
      <w:r w:rsidRPr="005350AC">
        <w:rPr>
          <w:rFonts w:cs="Calibri"/>
          <w:position w:val="1"/>
          <w:sz w:val="24"/>
        </w:rPr>
        <w:t>da</w:t>
      </w:r>
      <w:r w:rsidRPr="005350AC">
        <w:rPr>
          <w:rFonts w:cs="Calibri"/>
          <w:spacing w:val="-3"/>
          <w:position w:val="1"/>
          <w:sz w:val="24"/>
        </w:rPr>
        <w:t xml:space="preserve"> </w:t>
      </w:r>
      <w:r w:rsidRPr="005350AC">
        <w:rPr>
          <w:rFonts w:cs="Calibri"/>
          <w:spacing w:val="-1"/>
          <w:position w:val="1"/>
          <w:sz w:val="24"/>
        </w:rPr>
        <w:t>Atlantic</w:t>
      </w:r>
      <w:r w:rsidRPr="005350AC">
        <w:rPr>
          <w:rFonts w:cs="Calibri"/>
          <w:spacing w:val="1"/>
          <w:position w:val="1"/>
          <w:sz w:val="24"/>
        </w:rPr>
        <w:t xml:space="preserve"> </w:t>
      </w:r>
      <w:r w:rsidRPr="005350AC">
        <w:rPr>
          <w:rFonts w:cs="Calibri"/>
          <w:spacing w:val="-1"/>
          <w:position w:val="1"/>
          <w:sz w:val="24"/>
        </w:rPr>
        <w:t>U</w:t>
      </w:r>
      <w:r w:rsidRPr="005350AC">
        <w:rPr>
          <w:rFonts w:cs="Calibri"/>
          <w:position w:val="1"/>
          <w:sz w:val="24"/>
        </w:rPr>
        <w:t>n</w:t>
      </w:r>
      <w:r w:rsidRPr="005350AC">
        <w:rPr>
          <w:rFonts w:cs="Calibri"/>
          <w:spacing w:val="1"/>
          <w:position w:val="1"/>
          <w:sz w:val="24"/>
        </w:rPr>
        <w:t>i</w:t>
      </w:r>
      <w:r w:rsidRPr="005350AC">
        <w:rPr>
          <w:rFonts w:cs="Calibri"/>
          <w:position w:val="1"/>
          <w:sz w:val="24"/>
        </w:rPr>
        <w:t>v</w:t>
      </w:r>
      <w:r w:rsidRPr="005350AC">
        <w:rPr>
          <w:rFonts w:cs="Calibri"/>
          <w:spacing w:val="-1"/>
          <w:position w:val="1"/>
          <w:sz w:val="24"/>
        </w:rPr>
        <w:t>er</w:t>
      </w:r>
      <w:r w:rsidRPr="005350AC">
        <w:rPr>
          <w:rFonts w:cs="Calibri"/>
          <w:spacing w:val="2"/>
          <w:position w:val="1"/>
          <w:sz w:val="24"/>
        </w:rPr>
        <w:t>s</w:t>
      </w:r>
      <w:r w:rsidRPr="005350AC">
        <w:rPr>
          <w:rFonts w:cs="Calibri"/>
          <w:spacing w:val="1"/>
          <w:position w:val="1"/>
          <w:sz w:val="24"/>
        </w:rPr>
        <w:t>i</w:t>
      </w:r>
      <w:r w:rsidRPr="005350AC">
        <w:rPr>
          <w:rFonts w:cs="Calibri"/>
          <w:spacing w:val="-2"/>
          <w:position w:val="1"/>
          <w:sz w:val="24"/>
        </w:rPr>
        <w:t>t</w:t>
      </w:r>
      <w:r w:rsidRPr="005350AC">
        <w:rPr>
          <w:rFonts w:cs="Calibri"/>
          <w:position w:val="1"/>
          <w:sz w:val="24"/>
        </w:rPr>
        <w:t>y,</w:t>
      </w:r>
      <w:r w:rsidRPr="005350AC">
        <w:rPr>
          <w:rFonts w:cs="Calibri"/>
          <w:spacing w:val="-1"/>
          <w:position w:val="1"/>
          <w:sz w:val="24"/>
        </w:rPr>
        <w:t xml:space="preserve"> </w:t>
      </w:r>
      <w:r w:rsidRPr="005350AC">
        <w:rPr>
          <w:rFonts w:cs="Calibri"/>
          <w:position w:val="1"/>
          <w:sz w:val="24"/>
        </w:rPr>
        <w:t>1997</w:t>
      </w:r>
    </w:p>
    <w:p w14:paraId="5B5C22C6" w14:textId="77777777" w:rsidR="00D8500E" w:rsidRPr="005350AC" w:rsidRDefault="00D8500E" w:rsidP="00B96503">
      <w:pPr>
        <w:widowControl w:val="0"/>
        <w:autoSpaceDE w:val="0"/>
        <w:autoSpaceDN w:val="0"/>
        <w:adjustRightInd w:val="0"/>
        <w:spacing w:before="1" w:after="0" w:line="160" w:lineRule="exact"/>
        <w:ind w:left="-72"/>
        <w:rPr>
          <w:rFonts w:cs="Calibri"/>
          <w:sz w:val="24"/>
          <w:szCs w:val="16"/>
        </w:rPr>
      </w:pPr>
    </w:p>
    <w:p w14:paraId="78AEF6C5" w14:textId="77777777" w:rsidR="00D8500E" w:rsidRPr="00735F79" w:rsidRDefault="00611D09" w:rsidP="00532271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color w:val="1F497D" w:themeColor="text2"/>
          <w:sz w:val="28"/>
          <w:szCs w:val="24"/>
        </w:rPr>
      </w:pPr>
      <w:r>
        <w:rPr>
          <w:b/>
          <w:noProof/>
          <w:color w:val="1F497D" w:themeColor="text2"/>
          <w:sz w:val="28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0FC4B58" wp14:editId="69E31867">
                <wp:simplePos x="0" y="0"/>
                <wp:positionH relativeFrom="page">
                  <wp:posOffset>1125220</wp:posOffset>
                </wp:positionH>
                <wp:positionV relativeFrom="paragraph">
                  <wp:posOffset>201930</wp:posOffset>
                </wp:positionV>
                <wp:extent cx="5808980" cy="0"/>
                <wp:effectExtent l="7620" t="15240" r="25400" b="2286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0"/>
                        </a:xfrm>
                        <a:custGeom>
                          <a:avLst/>
                          <a:gdLst>
                            <a:gd name="T0" fmla="*/ 0 w 9148"/>
                            <a:gd name="T1" fmla="*/ 5808980 w 91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pt,15.9pt,546pt,15.9pt" coordsize="914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" o:allowincell="f" filled="f" strokecolor="#365f91" strokeweight="19049emu">
                <v:path arrowok="t" o:connecttype="custom" o:connectlocs="0,0;2147483647,0" o:connectangles="0,0"/>
                <w10:wrap anchorx="page"/>
              </v:polyline>
            </w:pict>
          </mc:Fallback>
        </mc:AlternateContent>
      </w:r>
      <w:r w:rsidR="00082CAA" w:rsidRPr="00735F79">
        <w:rPr>
          <w:b/>
          <w:noProof/>
          <w:color w:val="1F497D" w:themeColor="text2"/>
          <w:sz w:val="28"/>
        </w:rPr>
        <w:t>Research</w:t>
      </w:r>
      <w:r w:rsidR="00082CAA" w:rsidRPr="00735F79">
        <w:rPr>
          <w:rFonts w:cs="Cambria"/>
          <w:b/>
          <w:bCs/>
          <w:color w:val="1F497D" w:themeColor="text2"/>
          <w:sz w:val="28"/>
          <w:szCs w:val="24"/>
        </w:rPr>
        <w:t xml:space="preserve"> I</w:t>
      </w:r>
      <w:r w:rsidR="00082CAA" w:rsidRPr="00735F79">
        <w:rPr>
          <w:rFonts w:cs="Cambria"/>
          <w:b/>
          <w:bCs/>
          <w:color w:val="1F497D" w:themeColor="text2"/>
          <w:spacing w:val="-1"/>
          <w:sz w:val="28"/>
          <w:szCs w:val="24"/>
        </w:rPr>
        <w:t>n</w:t>
      </w:r>
      <w:r w:rsidR="00082CAA" w:rsidRPr="00735F79">
        <w:rPr>
          <w:rFonts w:cs="Cambria"/>
          <w:b/>
          <w:bCs/>
          <w:color w:val="1F497D" w:themeColor="text2"/>
          <w:sz w:val="28"/>
          <w:szCs w:val="24"/>
        </w:rPr>
        <w:t>t</w:t>
      </w:r>
      <w:r w:rsidR="00082CAA" w:rsidRPr="00735F79">
        <w:rPr>
          <w:rFonts w:cs="Cambria"/>
          <w:b/>
          <w:bCs/>
          <w:color w:val="1F497D" w:themeColor="text2"/>
          <w:spacing w:val="-3"/>
          <w:sz w:val="28"/>
          <w:szCs w:val="24"/>
        </w:rPr>
        <w:t>e</w:t>
      </w:r>
      <w:r w:rsidR="00082CAA" w:rsidRPr="00735F79">
        <w:rPr>
          <w:rFonts w:cs="Cambria"/>
          <w:b/>
          <w:bCs/>
          <w:color w:val="1F497D" w:themeColor="text2"/>
          <w:spacing w:val="1"/>
          <w:sz w:val="28"/>
          <w:szCs w:val="24"/>
        </w:rPr>
        <w:t>re</w:t>
      </w:r>
      <w:r w:rsidR="00082CAA" w:rsidRPr="00735F79">
        <w:rPr>
          <w:rFonts w:cs="Cambria"/>
          <w:b/>
          <w:bCs/>
          <w:color w:val="1F497D" w:themeColor="text2"/>
          <w:spacing w:val="2"/>
          <w:sz w:val="28"/>
          <w:szCs w:val="24"/>
        </w:rPr>
        <w:t>s</w:t>
      </w:r>
      <w:r w:rsidR="00082CAA" w:rsidRPr="00735F79">
        <w:rPr>
          <w:rFonts w:cs="Cambria"/>
          <w:b/>
          <w:bCs/>
          <w:color w:val="1F497D" w:themeColor="text2"/>
          <w:spacing w:val="-4"/>
          <w:sz w:val="28"/>
          <w:szCs w:val="24"/>
        </w:rPr>
        <w:t>ts</w:t>
      </w:r>
    </w:p>
    <w:p w14:paraId="6B3DD288" w14:textId="77777777" w:rsidR="00D8500E" w:rsidRPr="00735F79" w:rsidRDefault="00D8500E" w:rsidP="00B96503">
      <w:pPr>
        <w:widowControl w:val="0"/>
        <w:autoSpaceDE w:val="0"/>
        <w:autoSpaceDN w:val="0"/>
        <w:adjustRightInd w:val="0"/>
        <w:spacing w:before="4" w:after="0" w:line="120" w:lineRule="exact"/>
        <w:ind w:left="-72"/>
        <w:rPr>
          <w:rFonts w:cs="Cambria"/>
          <w:b/>
          <w:color w:val="1F497D" w:themeColor="text2"/>
          <w:sz w:val="28"/>
          <w:szCs w:val="12"/>
        </w:rPr>
      </w:pPr>
    </w:p>
    <w:p w14:paraId="3DC2AC0F" w14:textId="77777777" w:rsidR="00A258DA" w:rsidRPr="00B96503" w:rsidRDefault="00A258DA" w:rsidP="005938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D</w:t>
      </w:r>
      <w:r w:rsidRPr="00B96503">
        <w:rPr>
          <w:rFonts w:cs="Calibri"/>
          <w:sz w:val="24"/>
          <w:szCs w:val="20"/>
        </w:rPr>
        <w:t>igital information provision</w:t>
      </w:r>
      <w:r>
        <w:rPr>
          <w:rFonts w:cs="Calibri"/>
          <w:sz w:val="24"/>
          <w:szCs w:val="20"/>
        </w:rPr>
        <w:t xml:space="preserve"> and policy, specifically broadband impacts in rural areas</w:t>
      </w:r>
    </w:p>
    <w:p w14:paraId="704F90A4" w14:textId="77777777" w:rsidR="00A258DA" w:rsidRDefault="00A258DA" w:rsidP="005938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A</w:t>
      </w:r>
      <w:r w:rsidRPr="005350AC">
        <w:rPr>
          <w:rFonts w:cs="Calibri"/>
          <w:sz w:val="24"/>
          <w:szCs w:val="20"/>
        </w:rPr>
        <w:t>dvocacy in information provision environments</w:t>
      </w:r>
      <w:r>
        <w:rPr>
          <w:rFonts w:cs="Calibri"/>
          <w:sz w:val="24"/>
          <w:szCs w:val="20"/>
        </w:rPr>
        <w:t>, especially libraries</w:t>
      </w:r>
    </w:p>
    <w:p w14:paraId="376CD193" w14:textId="77777777" w:rsidR="00B96503" w:rsidRPr="005350AC" w:rsidRDefault="00DD3303" w:rsidP="005938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>Impact of digital technology policy on p</w:t>
      </w:r>
      <w:r w:rsidR="00082CAA" w:rsidRPr="005350AC">
        <w:rPr>
          <w:rFonts w:cs="Calibri"/>
          <w:sz w:val="24"/>
          <w:szCs w:val="20"/>
        </w:rPr>
        <w:t>ersonal information management</w:t>
      </w:r>
      <w:r>
        <w:rPr>
          <w:rFonts w:cs="Calibri"/>
          <w:sz w:val="24"/>
          <w:szCs w:val="20"/>
        </w:rPr>
        <w:t xml:space="preserve"> (PIM)</w:t>
      </w:r>
    </w:p>
    <w:p w14:paraId="64B0C0C1" w14:textId="77777777" w:rsidR="00B96503" w:rsidRPr="005350AC" w:rsidRDefault="00082CAA" w:rsidP="005938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cs="Calibri"/>
          <w:sz w:val="24"/>
          <w:szCs w:val="20"/>
        </w:rPr>
      </w:pPr>
      <w:r w:rsidRPr="005350AC">
        <w:rPr>
          <w:rFonts w:cs="Calibri"/>
          <w:sz w:val="24"/>
          <w:szCs w:val="20"/>
        </w:rPr>
        <w:t>Personal information integration; semantic desktop</w:t>
      </w:r>
    </w:p>
    <w:p w14:paraId="6BDF8979" w14:textId="77777777" w:rsidR="00B96503" w:rsidRPr="005350AC" w:rsidRDefault="00082CAA" w:rsidP="005938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cs="Calibri"/>
          <w:sz w:val="24"/>
          <w:szCs w:val="20"/>
        </w:rPr>
      </w:pPr>
      <w:r w:rsidRPr="005350AC">
        <w:rPr>
          <w:rFonts w:cs="Calibri"/>
          <w:sz w:val="24"/>
          <w:szCs w:val="20"/>
        </w:rPr>
        <w:t>Inter</w:t>
      </w:r>
      <w:r w:rsidR="00244538">
        <w:rPr>
          <w:rFonts w:cs="Calibri"/>
          <w:sz w:val="24"/>
          <w:szCs w:val="20"/>
        </w:rPr>
        <w:t>disciplinary instruction</w:t>
      </w:r>
      <w:r w:rsidR="00DD3303">
        <w:rPr>
          <w:rFonts w:cs="Calibri"/>
          <w:sz w:val="24"/>
          <w:szCs w:val="20"/>
        </w:rPr>
        <w:t xml:space="preserve"> trends</w:t>
      </w:r>
      <w:r w:rsidR="00244538">
        <w:rPr>
          <w:rFonts w:cs="Calibri"/>
          <w:sz w:val="24"/>
          <w:szCs w:val="20"/>
        </w:rPr>
        <w:t xml:space="preserve"> and research </w:t>
      </w:r>
      <w:r w:rsidR="00DD3303">
        <w:rPr>
          <w:rFonts w:cs="Calibri"/>
          <w:sz w:val="24"/>
          <w:szCs w:val="20"/>
        </w:rPr>
        <w:t>streams</w:t>
      </w:r>
    </w:p>
    <w:p w14:paraId="79A9CD3B" w14:textId="77777777" w:rsidR="00D8500E" w:rsidRPr="005350AC" w:rsidRDefault="00D8500E" w:rsidP="005938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4"/>
          <w:szCs w:val="20"/>
        </w:rPr>
      </w:pPr>
    </w:p>
    <w:p w14:paraId="02334E64" w14:textId="77777777" w:rsidR="00B96503" w:rsidRPr="00735F79" w:rsidRDefault="00611D09" w:rsidP="00532271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color w:val="1F497D" w:themeColor="text2"/>
          <w:sz w:val="28"/>
          <w:szCs w:val="24"/>
        </w:rPr>
      </w:pPr>
      <w:r>
        <w:rPr>
          <w:noProof/>
          <w:color w:val="1F497D" w:themeColor="text2"/>
          <w:sz w:val="28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482C126B" wp14:editId="5DCB607F">
                <wp:simplePos x="0" y="0"/>
                <wp:positionH relativeFrom="page">
                  <wp:posOffset>1125220</wp:posOffset>
                </wp:positionH>
                <wp:positionV relativeFrom="paragraph">
                  <wp:posOffset>199390</wp:posOffset>
                </wp:positionV>
                <wp:extent cx="5808980" cy="0"/>
                <wp:effectExtent l="20320" t="29845" r="38100" b="3365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0"/>
                        </a:xfrm>
                        <a:custGeom>
                          <a:avLst/>
                          <a:gdLst>
                            <a:gd name="T0" fmla="*/ 0 w 9148"/>
                            <a:gd name="T1" fmla="*/ 5808980 w 91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7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pt,15.7pt,546pt,15.7pt" coordsize="914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" o:allowincell="f" filled="f" strokecolor="#365f91" strokeweight="1.5pt">
                <v:path arrowok="t" o:connecttype="custom" o:connectlocs="0,0;2147483647,0" o:connectangles="0,0"/>
                <w10:wrap anchorx="page"/>
              </v:polyline>
            </w:pict>
          </mc:Fallback>
        </mc:AlternateContent>
      </w:r>
      <w:r w:rsidR="00082CAA" w:rsidRPr="00735F79">
        <w:rPr>
          <w:rFonts w:cs="Cambria"/>
          <w:b/>
          <w:bCs/>
          <w:color w:val="1F497D" w:themeColor="text2"/>
          <w:spacing w:val="-1"/>
          <w:sz w:val="28"/>
          <w:szCs w:val="24"/>
        </w:rPr>
        <w:t>T</w:t>
      </w:r>
      <w:r w:rsidR="00082CAA" w:rsidRPr="00735F79">
        <w:rPr>
          <w:rFonts w:cs="Cambria"/>
          <w:b/>
          <w:bCs/>
          <w:color w:val="1F497D" w:themeColor="text2"/>
          <w:spacing w:val="1"/>
          <w:sz w:val="28"/>
          <w:szCs w:val="24"/>
        </w:rPr>
        <w:t>e</w:t>
      </w:r>
      <w:r w:rsidR="00082CAA" w:rsidRPr="00735F79">
        <w:rPr>
          <w:rFonts w:cs="Cambria"/>
          <w:b/>
          <w:bCs/>
          <w:color w:val="1F497D" w:themeColor="text2"/>
          <w:sz w:val="28"/>
          <w:szCs w:val="24"/>
        </w:rPr>
        <w:t>ac</w:t>
      </w:r>
      <w:r w:rsidR="00082CAA" w:rsidRPr="00735F79">
        <w:rPr>
          <w:rFonts w:cs="Cambria"/>
          <w:b/>
          <w:bCs/>
          <w:color w:val="1F497D" w:themeColor="text2"/>
          <w:spacing w:val="1"/>
          <w:sz w:val="28"/>
          <w:szCs w:val="24"/>
        </w:rPr>
        <w:t>hi</w:t>
      </w:r>
      <w:r w:rsidR="00082CAA" w:rsidRPr="00735F79">
        <w:rPr>
          <w:rFonts w:cs="Cambria"/>
          <w:b/>
          <w:bCs/>
          <w:color w:val="1F497D" w:themeColor="text2"/>
          <w:spacing w:val="-1"/>
          <w:sz w:val="28"/>
          <w:szCs w:val="24"/>
        </w:rPr>
        <w:t>n</w:t>
      </w:r>
      <w:r w:rsidR="00082CAA" w:rsidRPr="00735F79">
        <w:rPr>
          <w:rFonts w:cs="Cambria"/>
          <w:b/>
          <w:bCs/>
          <w:color w:val="1F497D" w:themeColor="text2"/>
          <w:sz w:val="28"/>
          <w:szCs w:val="24"/>
        </w:rPr>
        <w:t>g Experience</w:t>
      </w:r>
    </w:p>
    <w:p w14:paraId="055312D8" w14:textId="77777777" w:rsidR="00B96503" w:rsidRPr="005350AC" w:rsidRDefault="00B96503" w:rsidP="00B96503">
      <w:pPr>
        <w:widowControl w:val="0"/>
        <w:autoSpaceDE w:val="0"/>
        <w:autoSpaceDN w:val="0"/>
        <w:adjustRightInd w:val="0"/>
        <w:spacing w:before="20" w:after="0" w:line="220" w:lineRule="exact"/>
        <w:ind w:left="-72"/>
        <w:rPr>
          <w:rFonts w:cs="Calibri"/>
          <w:color w:val="1F497D" w:themeColor="text2"/>
          <w:sz w:val="24"/>
        </w:rPr>
      </w:pPr>
    </w:p>
    <w:p w14:paraId="5F06AB01" w14:textId="77777777" w:rsidR="00B96503" w:rsidRDefault="00082CAA" w:rsidP="00B96503">
      <w:pPr>
        <w:widowControl w:val="0"/>
        <w:autoSpaceDE w:val="0"/>
        <w:autoSpaceDN w:val="0"/>
        <w:adjustRightInd w:val="0"/>
        <w:spacing w:before="20" w:after="0" w:line="220" w:lineRule="exact"/>
        <w:rPr>
          <w:i/>
          <w:sz w:val="24"/>
          <w:szCs w:val="20"/>
        </w:rPr>
      </w:pPr>
      <w:r w:rsidRPr="005350AC">
        <w:rPr>
          <w:b/>
          <w:sz w:val="24"/>
          <w:szCs w:val="20"/>
        </w:rPr>
        <w:t>Florida State University, College of Communication and Information</w:t>
      </w:r>
    </w:p>
    <w:p w14:paraId="1DDB4196" w14:textId="77777777" w:rsidR="00B96503" w:rsidRDefault="00082CAA" w:rsidP="00B96503">
      <w:pPr>
        <w:widowControl w:val="0"/>
        <w:autoSpaceDE w:val="0"/>
        <w:autoSpaceDN w:val="0"/>
        <w:adjustRightInd w:val="0"/>
        <w:spacing w:before="20" w:after="0" w:line="220" w:lineRule="exact"/>
        <w:rPr>
          <w:sz w:val="24"/>
          <w:szCs w:val="20"/>
        </w:rPr>
      </w:pPr>
      <w:r w:rsidRPr="00444BD3">
        <w:rPr>
          <w:sz w:val="24"/>
          <w:szCs w:val="20"/>
        </w:rPr>
        <w:t>School of Library and Information Studies Graduate Program</w:t>
      </w:r>
    </w:p>
    <w:p w14:paraId="7F6FE830" w14:textId="77777777" w:rsidR="00B96503" w:rsidRDefault="00B96503" w:rsidP="00B96503">
      <w:pPr>
        <w:widowControl w:val="0"/>
        <w:autoSpaceDE w:val="0"/>
        <w:autoSpaceDN w:val="0"/>
        <w:adjustRightInd w:val="0"/>
        <w:spacing w:before="20" w:after="0" w:line="220" w:lineRule="exact"/>
        <w:rPr>
          <w:sz w:val="24"/>
          <w:szCs w:val="20"/>
        </w:rPr>
      </w:pPr>
    </w:p>
    <w:p w14:paraId="032B6B55" w14:textId="77777777" w:rsidR="00B96503" w:rsidRPr="00444BD3" w:rsidRDefault="00082CAA" w:rsidP="00532271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  <w:i/>
          <w:sz w:val="24"/>
        </w:rPr>
      </w:pPr>
      <w:r w:rsidRPr="00444BD3">
        <w:rPr>
          <w:rFonts w:cs="Calibri"/>
          <w:i/>
          <w:sz w:val="24"/>
        </w:rPr>
        <w:t>Adjunct Faculty</w:t>
      </w:r>
    </w:p>
    <w:p w14:paraId="33C152F4" w14:textId="77777777" w:rsidR="00B96503" w:rsidRPr="00444BD3" w:rsidRDefault="00027B61" w:rsidP="00B96503">
      <w:pPr>
        <w:spacing w:after="0" w:line="240" w:lineRule="auto"/>
        <w:ind w:left="72" w:hanging="72"/>
        <w:rPr>
          <w:sz w:val="24"/>
          <w:szCs w:val="20"/>
        </w:rPr>
      </w:pPr>
      <w:r>
        <w:rPr>
          <w:sz w:val="24"/>
          <w:szCs w:val="20"/>
        </w:rPr>
        <w:t>Fall 2008-Current</w:t>
      </w:r>
    </w:p>
    <w:p w14:paraId="1A982187" w14:textId="77777777" w:rsidR="00B96503" w:rsidRPr="00A84334" w:rsidRDefault="00027B61" w:rsidP="005938C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LIS5403</w:t>
      </w:r>
      <w:r w:rsidR="00082CAA" w:rsidRPr="00A84334">
        <w:rPr>
          <w:sz w:val="24"/>
          <w:szCs w:val="20"/>
        </w:rPr>
        <w:t>, Human Resource Management for Information Professionals (co-developed and taught); Fall 2008, Fall 2009</w:t>
      </w:r>
      <w:r>
        <w:rPr>
          <w:sz w:val="24"/>
          <w:szCs w:val="20"/>
        </w:rPr>
        <w:t>, Fall 2012</w:t>
      </w:r>
      <w:r w:rsidR="00082CAA" w:rsidRPr="00A84334">
        <w:rPr>
          <w:sz w:val="24"/>
          <w:szCs w:val="20"/>
        </w:rPr>
        <w:t>.</w:t>
      </w:r>
    </w:p>
    <w:p w14:paraId="594AFC14" w14:textId="77777777" w:rsidR="00B96503" w:rsidRPr="00A84334" w:rsidRDefault="00082CAA" w:rsidP="005938C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0"/>
        </w:rPr>
      </w:pPr>
      <w:r w:rsidRPr="00A84334">
        <w:rPr>
          <w:sz w:val="24"/>
          <w:szCs w:val="20"/>
        </w:rPr>
        <w:t>LIS 5603, Introduction to Information Services; Spring 2009; Summer 2009; Summer 2010; Fall 2010.</w:t>
      </w:r>
    </w:p>
    <w:p w14:paraId="2CB56269" w14:textId="77777777" w:rsidR="00A9344E" w:rsidRDefault="00027B61" w:rsidP="005938C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LIS 5426</w:t>
      </w:r>
      <w:r w:rsidR="00082CAA" w:rsidRPr="00A84334">
        <w:rPr>
          <w:sz w:val="24"/>
          <w:szCs w:val="20"/>
        </w:rPr>
        <w:t>, Planning, Evaluation and Financial Management; Spring 2010; Spring 2011</w:t>
      </w:r>
    </w:p>
    <w:p w14:paraId="458D1323" w14:textId="77777777" w:rsidR="005938C2" w:rsidRPr="005938C2" w:rsidRDefault="005938C2" w:rsidP="005938C2">
      <w:pPr>
        <w:spacing w:after="0" w:line="240" w:lineRule="auto"/>
        <w:rPr>
          <w:sz w:val="24"/>
          <w:szCs w:val="20"/>
        </w:rPr>
      </w:pPr>
    </w:p>
    <w:p w14:paraId="5023FA02" w14:textId="77777777" w:rsidR="00B96503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  <w:i/>
          <w:spacing w:val="1"/>
          <w:sz w:val="24"/>
          <w:szCs w:val="24"/>
        </w:rPr>
      </w:pPr>
      <w:r>
        <w:rPr>
          <w:rFonts w:cs="Cambria"/>
          <w:bCs/>
          <w:i/>
          <w:spacing w:val="1"/>
          <w:sz w:val="24"/>
          <w:szCs w:val="24"/>
        </w:rPr>
        <w:t xml:space="preserve">Guest </w:t>
      </w:r>
      <w:r w:rsidRPr="00444BD3">
        <w:rPr>
          <w:rFonts w:cs="Cambria"/>
          <w:bCs/>
          <w:i/>
          <w:spacing w:val="1"/>
          <w:sz w:val="24"/>
          <w:szCs w:val="24"/>
        </w:rPr>
        <w:t>Lecturer</w:t>
      </w:r>
    </w:p>
    <w:p w14:paraId="0F3B05D5" w14:textId="77777777" w:rsidR="00B96503" w:rsidRPr="00735F79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  <w:spacing w:val="1"/>
          <w:sz w:val="24"/>
          <w:szCs w:val="24"/>
        </w:rPr>
      </w:pPr>
      <w:r w:rsidRPr="00735F79">
        <w:rPr>
          <w:rFonts w:cs="Cambria"/>
          <w:bCs/>
          <w:spacing w:val="1"/>
          <w:sz w:val="24"/>
          <w:szCs w:val="24"/>
        </w:rPr>
        <w:t>Spring 2010 to present</w:t>
      </w:r>
    </w:p>
    <w:p w14:paraId="665B6D74" w14:textId="77777777" w:rsidR="00B96503" w:rsidRDefault="00082CAA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 w:rsidRPr="00BD47A9">
        <w:rPr>
          <w:rFonts w:cs="Cambria"/>
          <w:bCs/>
          <w:spacing w:val="1"/>
          <w:sz w:val="24"/>
          <w:szCs w:val="24"/>
        </w:rPr>
        <w:t>Spring</w:t>
      </w:r>
      <w:r w:rsidR="00300143">
        <w:rPr>
          <w:rFonts w:cs="Cambria"/>
          <w:bCs/>
          <w:spacing w:val="1"/>
          <w:sz w:val="24"/>
          <w:szCs w:val="24"/>
        </w:rPr>
        <w:t>,</w:t>
      </w:r>
      <w:r w:rsidRPr="00BD47A9">
        <w:rPr>
          <w:rFonts w:cs="Cambria"/>
          <w:bCs/>
          <w:spacing w:val="1"/>
          <w:sz w:val="24"/>
          <w:szCs w:val="24"/>
        </w:rPr>
        <w:t xml:space="preserve"> 2010. </w:t>
      </w:r>
      <w:r>
        <w:rPr>
          <w:rFonts w:cs="Cambria"/>
          <w:bCs/>
          <w:spacing w:val="1"/>
          <w:sz w:val="24"/>
          <w:szCs w:val="24"/>
        </w:rPr>
        <w:t>Career Development: Successful Networking for Your Library Career. Presentation for LIS 5020, Foundations for Information Professionals.</w:t>
      </w:r>
    </w:p>
    <w:p w14:paraId="5C82FA5E" w14:textId="77777777" w:rsidR="00B96503" w:rsidRPr="00BD47A9" w:rsidRDefault="00082CAA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 w:rsidRPr="00BD47A9">
        <w:rPr>
          <w:rFonts w:cs="Cambria"/>
          <w:bCs/>
          <w:spacing w:val="1"/>
          <w:sz w:val="24"/>
          <w:szCs w:val="24"/>
        </w:rPr>
        <w:t>Summer</w:t>
      </w:r>
      <w:r w:rsidR="00300143">
        <w:rPr>
          <w:rFonts w:cs="Cambria"/>
          <w:bCs/>
          <w:spacing w:val="1"/>
          <w:sz w:val="24"/>
          <w:szCs w:val="24"/>
        </w:rPr>
        <w:t>,</w:t>
      </w:r>
      <w:r w:rsidRPr="00BD47A9">
        <w:rPr>
          <w:rFonts w:cs="Cambria"/>
          <w:bCs/>
          <w:spacing w:val="1"/>
          <w:sz w:val="24"/>
          <w:szCs w:val="24"/>
        </w:rPr>
        <w:t xml:space="preserve"> 2010. Career Development: Successful Networking for Your Library Career. Presentation for LIS 5020, Foundations for Information Professionals.</w:t>
      </w:r>
    </w:p>
    <w:p w14:paraId="27CBD253" w14:textId="77777777" w:rsidR="00B96503" w:rsidRPr="00AD6B49" w:rsidRDefault="00082CAA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>
        <w:rPr>
          <w:rFonts w:cs="Cambria"/>
          <w:bCs/>
          <w:spacing w:val="1"/>
          <w:sz w:val="24"/>
          <w:szCs w:val="24"/>
        </w:rPr>
        <w:lastRenderedPageBreak/>
        <w:t>Fall</w:t>
      </w:r>
      <w:r w:rsidR="00300143">
        <w:rPr>
          <w:rFonts w:cs="Cambria"/>
          <w:bCs/>
          <w:spacing w:val="1"/>
          <w:sz w:val="24"/>
          <w:szCs w:val="24"/>
        </w:rPr>
        <w:t>,</w:t>
      </w:r>
      <w:r>
        <w:rPr>
          <w:rFonts w:cs="Cambria"/>
          <w:bCs/>
          <w:spacing w:val="1"/>
          <w:sz w:val="24"/>
          <w:szCs w:val="24"/>
        </w:rPr>
        <w:t xml:space="preserve"> 2010.</w:t>
      </w:r>
      <w:r w:rsidRPr="00AD6B49">
        <w:rPr>
          <w:rFonts w:cs="Cambria"/>
          <w:bCs/>
          <w:spacing w:val="1"/>
          <w:sz w:val="24"/>
          <w:szCs w:val="24"/>
        </w:rPr>
        <w:t xml:space="preserve"> Career Development: Successful Networking for Your Library Career. Presentation for LIS 5020, Foundations for Information Professionals.</w:t>
      </w:r>
    </w:p>
    <w:p w14:paraId="51507C63" w14:textId="77777777" w:rsidR="00B96503" w:rsidRDefault="00082CAA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>
        <w:rPr>
          <w:rFonts w:cs="Cambria"/>
          <w:bCs/>
          <w:spacing w:val="1"/>
          <w:sz w:val="24"/>
          <w:szCs w:val="24"/>
        </w:rPr>
        <w:t>Spring</w:t>
      </w:r>
      <w:r w:rsidR="00300143">
        <w:rPr>
          <w:rFonts w:cs="Cambria"/>
          <w:bCs/>
          <w:spacing w:val="1"/>
          <w:sz w:val="24"/>
          <w:szCs w:val="24"/>
        </w:rPr>
        <w:t>,</w:t>
      </w:r>
      <w:r>
        <w:rPr>
          <w:rFonts w:cs="Cambria"/>
          <w:bCs/>
          <w:spacing w:val="1"/>
          <w:sz w:val="24"/>
          <w:szCs w:val="24"/>
        </w:rPr>
        <w:t xml:space="preserve"> 2011. Career Development: Serendipity, Luck or Strategy?</w:t>
      </w:r>
    </w:p>
    <w:p w14:paraId="17C0D1B0" w14:textId="77777777" w:rsidR="00B96503" w:rsidRDefault="00082CAA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>
        <w:rPr>
          <w:rFonts w:cs="Cambria"/>
          <w:bCs/>
          <w:spacing w:val="1"/>
          <w:sz w:val="24"/>
          <w:szCs w:val="24"/>
        </w:rPr>
        <w:t>Summer</w:t>
      </w:r>
      <w:r w:rsidR="00300143">
        <w:rPr>
          <w:rFonts w:cs="Cambria"/>
          <w:bCs/>
          <w:spacing w:val="1"/>
          <w:sz w:val="24"/>
          <w:szCs w:val="24"/>
        </w:rPr>
        <w:t>,</w:t>
      </w:r>
      <w:r>
        <w:rPr>
          <w:rFonts w:cs="Cambria"/>
          <w:bCs/>
          <w:spacing w:val="1"/>
          <w:sz w:val="24"/>
          <w:szCs w:val="24"/>
        </w:rPr>
        <w:t xml:space="preserve"> 2011. Career Development: Serendipity, Luck or Strategy?</w:t>
      </w:r>
    </w:p>
    <w:p w14:paraId="5B38F9BE" w14:textId="77777777" w:rsidR="00300143" w:rsidRDefault="00082CAA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>
        <w:rPr>
          <w:rFonts w:cs="Cambria"/>
          <w:bCs/>
          <w:spacing w:val="1"/>
          <w:sz w:val="24"/>
          <w:szCs w:val="24"/>
        </w:rPr>
        <w:t>Fall</w:t>
      </w:r>
      <w:r w:rsidR="00300143">
        <w:rPr>
          <w:rFonts w:cs="Cambria"/>
          <w:bCs/>
          <w:spacing w:val="1"/>
          <w:sz w:val="24"/>
          <w:szCs w:val="24"/>
        </w:rPr>
        <w:t>,</w:t>
      </w:r>
      <w:r>
        <w:rPr>
          <w:rFonts w:cs="Cambria"/>
          <w:bCs/>
          <w:spacing w:val="1"/>
          <w:sz w:val="24"/>
          <w:szCs w:val="24"/>
        </w:rPr>
        <w:t xml:space="preserve"> 2011. Career Development: Serendipity, Luck or Strategy?</w:t>
      </w:r>
    </w:p>
    <w:p w14:paraId="33D1DFB1" w14:textId="77777777" w:rsidR="00300143" w:rsidRDefault="00300143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>
        <w:rPr>
          <w:rFonts w:cs="Cambria"/>
          <w:bCs/>
          <w:spacing w:val="1"/>
          <w:sz w:val="24"/>
          <w:szCs w:val="24"/>
        </w:rPr>
        <w:t>Spring, 2012. Career Development: Networking, Mentoring, &amp; Internships.</w:t>
      </w:r>
    </w:p>
    <w:p w14:paraId="157F51D6" w14:textId="77777777" w:rsidR="00B96503" w:rsidRDefault="00300143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>
        <w:rPr>
          <w:rFonts w:cs="Cambria"/>
          <w:bCs/>
          <w:spacing w:val="1"/>
          <w:sz w:val="24"/>
          <w:szCs w:val="24"/>
        </w:rPr>
        <w:t>Summer, 2012. Career</w:t>
      </w:r>
      <w:r w:rsidR="00B96503">
        <w:rPr>
          <w:rFonts w:cs="Cambria"/>
          <w:bCs/>
          <w:spacing w:val="1"/>
          <w:sz w:val="24"/>
          <w:szCs w:val="24"/>
        </w:rPr>
        <w:t xml:space="preserve"> Development: Networking, Mento</w:t>
      </w:r>
      <w:r>
        <w:rPr>
          <w:rFonts w:cs="Cambria"/>
          <w:bCs/>
          <w:spacing w:val="1"/>
          <w:sz w:val="24"/>
          <w:szCs w:val="24"/>
        </w:rPr>
        <w:t>r</w:t>
      </w:r>
      <w:r w:rsidR="00244679">
        <w:rPr>
          <w:rFonts w:cs="Cambria"/>
          <w:bCs/>
          <w:spacing w:val="1"/>
          <w:sz w:val="24"/>
          <w:szCs w:val="24"/>
        </w:rPr>
        <w:t>i</w:t>
      </w:r>
      <w:r>
        <w:rPr>
          <w:rFonts w:cs="Cambria"/>
          <w:bCs/>
          <w:spacing w:val="1"/>
          <w:sz w:val="24"/>
          <w:szCs w:val="24"/>
        </w:rPr>
        <w:t>ng &amp; Internships.</w:t>
      </w:r>
    </w:p>
    <w:p w14:paraId="50732BA0" w14:textId="77777777" w:rsidR="00244679" w:rsidRDefault="00244679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>
        <w:rPr>
          <w:rFonts w:cs="Cambria"/>
          <w:bCs/>
          <w:spacing w:val="1"/>
          <w:sz w:val="24"/>
          <w:szCs w:val="24"/>
        </w:rPr>
        <w:t>Fall, 2012; Spring 2013; Summer 2013.</w:t>
      </w:r>
      <w:r w:rsidR="00B96503">
        <w:rPr>
          <w:rFonts w:cs="Cambria"/>
          <w:bCs/>
          <w:spacing w:val="1"/>
          <w:sz w:val="24"/>
          <w:szCs w:val="24"/>
        </w:rPr>
        <w:t xml:space="preserve"> Scholarly Communication; Professional Development</w:t>
      </w:r>
      <w:r w:rsidR="00CA3DB4">
        <w:rPr>
          <w:rFonts w:cs="Cambria"/>
          <w:bCs/>
          <w:spacing w:val="1"/>
          <w:sz w:val="24"/>
          <w:szCs w:val="24"/>
        </w:rPr>
        <w:t>, Ethics</w:t>
      </w:r>
      <w:r w:rsidR="00B96503">
        <w:rPr>
          <w:rFonts w:cs="Cambria"/>
          <w:bCs/>
          <w:spacing w:val="1"/>
          <w:sz w:val="24"/>
          <w:szCs w:val="24"/>
        </w:rPr>
        <w:t xml:space="preserve"> &amp;</w:t>
      </w:r>
      <w:r w:rsidR="00CA3DB4">
        <w:rPr>
          <w:rFonts w:cs="Cambria"/>
          <w:bCs/>
          <w:spacing w:val="1"/>
          <w:sz w:val="24"/>
          <w:szCs w:val="24"/>
        </w:rPr>
        <w:t xml:space="preserve"> </w:t>
      </w:r>
      <w:r w:rsidR="00B96503">
        <w:rPr>
          <w:rFonts w:cs="Cambria"/>
          <w:bCs/>
          <w:spacing w:val="1"/>
          <w:sz w:val="24"/>
          <w:szCs w:val="24"/>
        </w:rPr>
        <w:t>Networking.</w:t>
      </w:r>
    </w:p>
    <w:p w14:paraId="6D5D6B65" w14:textId="77777777" w:rsidR="00B96503" w:rsidRPr="00244679" w:rsidRDefault="00244679" w:rsidP="00244679">
      <w:pPr>
        <w:widowControl w:val="0"/>
        <w:autoSpaceDE w:val="0"/>
        <w:autoSpaceDN w:val="0"/>
        <w:adjustRightInd w:val="0"/>
        <w:spacing w:after="0" w:line="360" w:lineRule="auto"/>
        <w:rPr>
          <w:rFonts w:cs="Cambria"/>
          <w:bCs/>
          <w:i/>
          <w:spacing w:val="1"/>
          <w:sz w:val="24"/>
          <w:szCs w:val="24"/>
        </w:rPr>
      </w:pPr>
      <w:r w:rsidRPr="00244679">
        <w:rPr>
          <w:rFonts w:cs="Cambria"/>
          <w:bCs/>
          <w:i/>
          <w:spacing w:val="1"/>
          <w:sz w:val="24"/>
          <w:szCs w:val="24"/>
        </w:rPr>
        <w:t>Teaching Assistant</w:t>
      </w:r>
    </w:p>
    <w:p w14:paraId="33EDEC77" w14:textId="77777777" w:rsidR="00244679" w:rsidRDefault="00244679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  <w:spacing w:val="1"/>
          <w:sz w:val="24"/>
          <w:szCs w:val="24"/>
        </w:rPr>
      </w:pPr>
      <w:r>
        <w:rPr>
          <w:rFonts w:cs="Cambria"/>
          <w:bCs/>
          <w:spacing w:val="1"/>
          <w:sz w:val="24"/>
          <w:szCs w:val="24"/>
        </w:rPr>
        <w:t>Spring 2013</w:t>
      </w:r>
    </w:p>
    <w:p w14:paraId="499564ED" w14:textId="77777777" w:rsidR="00244679" w:rsidRPr="00244679" w:rsidRDefault="00244679" w:rsidP="0024467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Cambria"/>
          <w:bCs/>
          <w:spacing w:val="1"/>
          <w:sz w:val="24"/>
          <w:szCs w:val="24"/>
        </w:rPr>
      </w:pPr>
      <w:r>
        <w:rPr>
          <w:rFonts w:cs="Cambria"/>
          <w:bCs/>
          <w:spacing w:val="1"/>
          <w:sz w:val="24"/>
          <w:szCs w:val="24"/>
        </w:rPr>
        <w:t>LIS5426, Grant Writing, Evaluation &amp; Administration</w:t>
      </w:r>
    </w:p>
    <w:p w14:paraId="034DADD2" w14:textId="77777777" w:rsidR="00B96503" w:rsidRDefault="00B96503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  <w:spacing w:val="1"/>
          <w:sz w:val="24"/>
          <w:szCs w:val="24"/>
        </w:rPr>
      </w:pPr>
    </w:p>
    <w:p w14:paraId="5611FCF9" w14:textId="77777777" w:rsidR="00B96503" w:rsidRPr="00BD47A9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spacing w:val="1"/>
          <w:sz w:val="24"/>
          <w:szCs w:val="24"/>
        </w:rPr>
      </w:pPr>
      <w:r w:rsidRPr="005350AC">
        <w:rPr>
          <w:rFonts w:cs="Cambria"/>
          <w:b/>
          <w:bCs/>
          <w:spacing w:val="1"/>
          <w:sz w:val="24"/>
          <w:szCs w:val="24"/>
        </w:rPr>
        <w:t>AMC Theatres, South Florida Region</w:t>
      </w:r>
    </w:p>
    <w:p w14:paraId="0B22B255" w14:textId="77777777" w:rsidR="00B96503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  <w:i/>
          <w:spacing w:val="1"/>
          <w:sz w:val="24"/>
          <w:szCs w:val="24"/>
        </w:rPr>
      </w:pPr>
      <w:r w:rsidRPr="005350AC">
        <w:rPr>
          <w:rFonts w:cs="Cambria"/>
          <w:bCs/>
          <w:i/>
          <w:spacing w:val="1"/>
          <w:sz w:val="24"/>
          <w:szCs w:val="24"/>
        </w:rPr>
        <w:t>Regional Training</w:t>
      </w:r>
      <w:r>
        <w:rPr>
          <w:rFonts w:cs="Cambria"/>
          <w:bCs/>
          <w:i/>
          <w:spacing w:val="1"/>
          <w:sz w:val="24"/>
          <w:szCs w:val="24"/>
        </w:rPr>
        <w:t xml:space="preserve"> Manager</w:t>
      </w:r>
    </w:p>
    <w:p w14:paraId="4D201123" w14:textId="77777777" w:rsidR="00B96503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  <w:i/>
          <w:spacing w:val="1"/>
          <w:sz w:val="24"/>
          <w:szCs w:val="24"/>
        </w:rPr>
      </w:pPr>
      <w:r w:rsidRPr="005350AC">
        <w:rPr>
          <w:rFonts w:cs="Cambria"/>
          <w:bCs/>
          <w:i/>
          <w:spacing w:val="1"/>
          <w:sz w:val="24"/>
          <w:szCs w:val="24"/>
        </w:rPr>
        <w:t>1986-2000</w:t>
      </w:r>
    </w:p>
    <w:p w14:paraId="623E56A3" w14:textId="77777777" w:rsidR="00B96503" w:rsidRPr="004C4294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  <w:spacing w:val="1"/>
          <w:sz w:val="24"/>
          <w:szCs w:val="24"/>
        </w:rPr>
      </w:pPr>
      <w:r w:rsidRPr="004C4294">
        <w:rPr>
          <w:rFonts w:cs="Cambria"/>
          <w:bCs/>
          <w:spacing w:val="1"/>
          <w:sz w:val="24"/>
          <w:szCs w:val="24"/>
        </w:rPr>
        <w:t>Classes taught include:</w:t>
      </w:r>
    </w:p>
    <w:p w14:paraId="0C8E8CC6" w14:textId="77777777" w:rsidR="00B96503" w:rsidRPr="00A84334" w:rsidRDefault="00082CAA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 w:rsidRPr="00A84334">
        <w:rPr>
          <w:rFonts w:cs="Cambria"/>
          <w:bCs/>
          <w:spacing w:val="1"/>
          <w:sz w:val="24"/>
          <w:szCs w:val="24"/>
        </w:rPr>
        <w:t>Communicating Effectively</w:t>
      </w:r>
    </w:p>
    <w:p w14:paraId="53BB4E70" w14:textId="77777777" w:rsidR="00B96503" w:rsidRPr="00A84334" w:rsidRDefault="00082CAA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 w:rsidRPr="00A84334">
        <w:rPr>
          <w:rFonts w:cs="Cambria"/>
          <w:bCs/>
          <w:spacing w:val="1"/>
          <w:sz w:val="24"/>
          <w:szCs w:val="24"/>
        </w:rPr>
        <w:t>Managing Effectively</w:t>
      </w:r>
    </w:p>
    <w:p w14:paraId="53BCF59A" w14:textId="77777777" w:rsidR="00B96503" w:rsidRPr="00A84334" w:rsidRDefault="00082CAA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>
        <w:rPr>
          <w:rFonts w:cs="Cambria"/>
          <w:bCs/>
          <w:spacing w:val="1"/>
          <w:sz w:val="24"/>
          <w:szCs w:val="24"/>
        </w:rPr>
        <w:t>Legal Considerations</w:t>
      </w:r>
      <w:r w:rsidRPr="00A84334">
        <w:rPr>
          <w:rFonts w:cs="Cambria"/>
          <w:bCs/>
          <w:spacing w:val="1"/>
          <w:sz w:val="24"/>
          <w:szCs w:val="24"/>
        </w:rPr>
        <w:t xml:space="preserve"> for Retail Employment</w:t>
      </w:r>
      <w:r>
        <w:rPr>
          <w:rFonts w:cs="Cambria"/>
          <w:bCs/>
          <w:spacing w:val="1"/>
          <w:sz w:val="24"/>
          <w:szCs w:val="24"/>
        </w:rPr>
        <w:t xml:space="preserve"> (ADA, Sexual Harassment)</w:t>
      </w:r>
    </w:p>
    <w:p w14:paraId="132709C3" w14:textId="77777777" w:rsidR="00B96503" w:rsidRDefault="00082CAA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 w:rsidRPr="00A84334">
        <w:rPr>
          <w:rFonts w:cs="Cambria"/>
          <w:bCs/>
          <w:spacing w:val="1"/>
          <w:sz w:val="24"/>
          <w:szCs w:val="24"/>
        </w:rPr>
        <w:t>Marketing and Promotions</w:t>
      </w:r>
    </w:p>
    <w:p w14:paraId="5BAE3822" w14:textId="77777777" w:rsidR="00B96503" w:rsidRPr="001017EA" w:rsidRDefault="00082CAA" w:rsidP="005938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cs="Cambria"/>
          <w:bCs/>
          <w:spacing w:val="1"/>
          <w:sz w:val="24"/>
          <w:szCs w:val="24"/>
        </w:rPr>
      </w:pPr>
      <w:r>
        <w:rPr>
          <w:rFonts w:cs="Cambria"/>
          <w:bCs/>
          <w:spacing w:val="1"/>
          <w:sz w:val="24"/>
          <w:szCs w:val="24"/>
        </w:rPr>
        <w:t>Facilitating Meetings</w:t>
      </w:r>
    </w:p>
    <w:p w14:paraId="45AC5654" w14:textId="77777777" w:rsidR="00B96503" w:rsidRPr="005350AC" w:rsidRDefault="00B96503" w:rsidP="00B96503">
      <w:pPr>
        <w:widowControl w:val="0"/>
        <w:autoSpaceDE w:val="0"/>
        <w:autoSpaceDN w:val="0"/>
        <w:adjustRightInd w:val="0"/>
        <w:spacing w:after="0" w:line="240" w:lineRule="auto"/>
        <w:ind w:left="-72"/>
        <w:rPr>
          <w:rFonts w:cs="Cambria"/>
          <w:bCs/>
          <w:i/>
          <w:spacing w:val="1"/>
          <w:sz w:val="24"/>
          <w:szCs w:val="24"/>
        </w:rPr>
      </w:pPr>
    </w:p>
    <w:p w14:paraId="5275366E" w14:textId="77777777" w:rsidR="007C6380" w:rsidRDefault="00611D09" w:rsidP="007C638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color w:val="1F497D" w:themeColor="text2"/>
          <w:sz w:val="28"/>
          <w:szCs w:val="24"/>
        </w:rPr>
      </w:pPr>
      <w:r>
        <w:rPr>
          <w:noProof/>
          <w:color w:val="1F497D" w:themeColor="text2"/>
          <w:sz w:val="28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E41C8DE" wp14:editId="1CC3D999">
                <wp:simplePos x="0" y="0"/>
                <wp:positionH relativeFrom="page">
                  <wp:posOffset>1125220</wp:posOffset>
                </wp:positionH>
                <wp:positionV relativeFrom="paragraph">
                  <wp:posOffset>201930</wp:posOffset>
                </wp:positionV>
                <wp:extent cx="5808980" cy="0"/>
                <wp:effectExtent l="7620" t="19050" r="25400" b="1905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0"/>
                        </a:xfrm>
                        <a:custGeom>
                          <a:avLst/>
                          <a:gdLst>
                            <a:gd name="T0" fmla="*/ 0 w 9148"/>
                            <a:gd name="T1" fmla="*/ 5808980 w 91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pt,15.9pt,546pt,15.9pt" coordsize="914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" o:allowincell="f" filled="f" strokecolor="#365f91" strokeweight="19049emu">
                <v:path arrowok="t" o:connecttype="custom" o:connectlocs="0,0;2147483647,0" o:connectangles="0,0"/>
                <w10:wrap anchorx="page"/>
              </v:polyline>
            </w:pict>
          </mc:Fallback>
        </mc:AlternateContent>
      </w:r>
      <w:r w:rsidR="00082CAA" w:rsidRPr="00BD47A9">
        <w:rPr>
          <w:rFonts w:cs="Cambria"/>
          <w:b/>
          <w:bCs/>
          <w:color w:val="1F497D" w:themeColor="text2"/>
          <w:spacing w:val="1"/>
          <w:sz w:val="28"/>
          <w:szCs w:val="24"/>
        </w:rPr>
        <w:t>Professional Experience</w:t>
      </w:r>
    </w:p>
    <w:p w14:paraId="619302EB" w14:textId="77777777" w:rsidR="007C6380" w:rsidRDefault="007C6380" w:rsidP="007C638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color w:val="1F497D" w:themeColor="text2"/>
          <w:sz w:val="28"/>
          <w:szCs w:val="24"/>
        </w:rPr>
      </w:pPr>
    </w:p>
    <w:p w14:paraId="552EB77B" w14:textId="75B5FC0A" w:rsidR="00B96503" w:rsidRPr="007C6380" w:rsidRDefault="00082CAA" w:rsidP="007C638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color w:val="1F497D" w:themeColor="text2"/>
          <w:sz w:val="28"/>
          <w:szCs w:val="24"/>
        </w:rPr>
      </w:pPr>
      <w:r>
        <w:rPr>
          <w:b/>
          <w:bCs/>
          <w:sz w:val="24"/>
        </w:rPr>
        <w:t>Research</w:t>
      </w:r>
    </w:p>
    <w:p w14:paraId="7C41C159" w14:textId="77777777" w:rsidR="00B96503" w:rsidRDefault="00082CAA" w:rsidP="007C6380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Information Policy and Use Management Institute</w:t>
      </w:r>
    </w:p>
    <w:p w14:paraId="01A3611B" w14:textId="77777777" w:rsidR="00634BE9" w:rsidRPr="00244679" w:rsidRDefault="00634BE9" w:rsidP="00634BE9">
      <w:pPr>
        <w:spacing w:after="0" w:line="240" w:lineRule="auto"/>
        <w:rPr>
          <w:bCs/>
          <w:i/>
          <w:sz w:val="24"/>
        </w:rPr>
      </w:pPr>
      <w:r w:rsidRPr="00244679">
        <w:rPr>
          <w:bCs/>
          <w:i/>
          <w:sz w:val="24"/>
        </w:rPr>
        <w:t>Research Coordinator, June 2013 to present</w:t>
      </w:r>
    </w:p>
    <w:p w14:paraId="73D10054" w14:textId="77777777" w:rsidR="00244679" w:rsidRDefault="00082CAA" w:rsidP="00B96503">
      <w:pPr>
        <w:spacing w:after="0" w:line="240" w:lineRule="auto"/>
        <w:rPr>
          <w:bCs/>
          <w:sz w:val="24"/>
        </w:rPr>
      </w:pPr>
      <w:r>
        <w:rPr>
          <w:bCs/>
          <w:i/>
          <w:sz w:val="24"/>
        </w:rPr>
        <w:t xml:space="preserve">Graduate </w:t>
      </w:r>
      <w:r w:rsidRPr="009869DE">
        <w:rPr>
          <w:bCs/>
          <w:i/>
          <w:sz w:val="24"/>
        </w:rPr>
        <w:t>Research Associate</w:t>
      </w:r>
      <w:r w:rsidR="00244679">
        <w:rPr>
          <w:bCs/>
          <w:sz w:val="24"/>
        </w:rPr>
        <w:t>, July 2011 to June 2013</w:t>
      </w:r>
    </w:p>
    <w:p w14:paraId="34068736" w14:textId="77777777" w:rsidR="00B96503" w:rsidRPr="009869DE" w:rsidRDefault="00082CAA" w:rsidP="00B96503">
      <w:pPr>
        <w:spacing w:after="0" w:line="240" w:lineRule="auto"/>
        <w:rPr>
          <w:bCs/>
          <w:sz w:val="24"/>
        </w:rPr>
      </w:pPr>
      <w:proofErr w:type="gramStart"/>
      <w:r>
        <w:rPr>
          <w:bCs/>
          <w:sz w:val="24"/>
        </w:rPr>
        <w:t>D</w:t>
      </w:r>
      <w:r w:rsidR="00B96503">
        <w:rPr>
          <w:bCs/>
          <w:sz w:val="24"/>
        </w:rPr>
        <w:t>irector, Charles R. McClure, PhD</w:t>
      </w:r>
      <w:r>
        <w:rPr>
          <w:bCs/>
          <w:sz w:val="24"/>
        </w:rPr>
        <w:t>.</w:t>
      </w:r>
      <w:proofErr w:type="gramEnd"/>
      <w:r>
        <w:rPr>
          <w:bCs/>
          <w:sz w:val="24"/>
        </w:rPr>
        <w:t xml:space="preserve"> </w:t>
      </w:r>
    </w:p>
    <w:p w14:paraId="797DE8D2" w14:textId="77777777" w:rsidR="00E43725" w:rsidRDefault="00082CAA" w:rsidP="00B96503">
      <w:pPr>
        <w:spacing w:after="0" w:line="240" w:lineRule="auto"/>
        <w:ind w:left="-144"/>
        <w:rPr>
          <w:b/>
          <w:bCs/>
          <w:sz w:val="24"/>
        </w:rPr>
      </w:pPr>
      <w:r w:rsidRPr="005350AC">
        <w:rPr>
          <w:b/>
          <w:bCs/>
          <w:sz w:val="24"/>
        </w:rPr>
        <w:t xml:space="preserve">   </w:t>
      </w:r>
    </w:p>
    <w:p w14:paraId="6E59C80E" w14:textId="77777777" w:rsidR="00E43725" w:rsidRDefault="00B61EF9" w:rsidP="007C6380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Information </w:t>
      </w:r>
      <w:r w:rsidR="005938C2">
        <w:rPr>
          <w:b/>
          <w:bCs/>
          <w:sz w:val="24"/>
        </w:rPr>
        <w:t xml:space="preserve">Use Management </w:t>
      </w:r>
      <w:r>
        <w:rPr>
          <w:b/>
          <w:bCs/>
          <w:sz w:val="24"/>
        </w:rPr>
        <w:t xml:space="preserve">and </w:t>
      </w:r>
      <w:r w:rsidR="005938C2">
        <w:rPr>
          <w:b/>
          <w:bCs/>
          <w:sz w:val="24"/>
        </w:rPr>
        <w:t xml:space="preserve">Policy </w:t>
      </w:r>
      <w:r>
        <w:rPr>
          <w:b/>
          <w:bCs/>
          <w:sz w:val="24"/>
        </w:rPr>
        <w:t>Institute</w:t>
      </w:r>
    </w:p>
    <w:p w14:paraId="055CC663" w14:textId="77777777" w:rsidR="007710CF" w:rsidRPr="007710CF" w:rsidRDefault="007710CF" w:rsidP="007C6380">
      <w:pPr>
        <w:spacing w:after="0" w:line="240" w:lineRule="auto"/>
        <w:rPr>
          <w:b/>
          <w:bCs/>
          <w:sz w:val="24"/>
        </w:rPr>
      </w:pPr>
      <w:r w:rsidRPr="007710CF">
        <w:rPr>
          <w:b/>
          <w:bCs/>
          <w:sz w:val="24"/>
        </w:rPr>
        <w:t>Grant Writer and Research Coordinator, June 2013 to present.</w:t>
      </w:r>
    </w:p>
    <w:p w14:paraId="53337CD6" w14:textId="77777777" w:rsidR="00B61EF9" w:rsidRPr="00CE7D51" w:rsidRDefault="00B61EF9" w:rsidP="007C6380">
      <w:pPr>
        <w:spacing w:after="0" w:line="240" w:lineRule="auto"/>
        <w:rPr>
          <w:bCs/>
          <w:sz w:val="24"/>
        </w:rPr>
      </w:pPr>
      <w:r w:rsidRPr="00CE7D51">
        <w:rPr>
          <w:bCs/>
          <w:sz w:val="24"/>
        </w:rPr>
        <w:t>National Science Foundation Advanced Technician Education grant award #1304382</w:t>
      </w:r>
    </w:p>
    <w:p w14:paraId="7948F268" w14:textId="77777777" w:rsidR="00E43725" w:rsidRDefault="00E43725" w:rsidP="007C6380">
      <w:pPr>
        <w:spacing w:after="0" w:line="240" w:lineRule="auto"/>
        <w:rPr>
          <w:bCs/>
          <w:sz w:val="24"/>
        </w:rPr>
      </w:pPr>
      <w:r w:rsidRPr="00E43725">
        <w:rPr>
          <w:bCs/>
          <w:sz w:val="24"/>
        </w:rPr>
        <w:t>4 year</w:t>
      </w:r>
      <w:r w:rsidR="00CE7D51">
        <w:rPr>
          <w:bCs/>
          <w:sz w:val="24"/>
        </w:rPr>
        <w:t xml:space="preserve"> grant award</w:t>
      </w:r>
      <w:r w:rsidR="007710CF">
        <w:rPr>
          <w:bCs/>
          <w:sz w:val="24"/>
        </w:rPr>
        <w:t>,</w:t>
      </w:r>
      <w:r w:rsidR="00CE7D51">
        <w:rPr>
          <w:bCs/>
          <w:sz w:val="24"/>
        </w:rPr>
        <w:t xml:space="preserve"> </w:t>
      </w:r>
      <w:r w:rsidR="007710CF" w:rsidRPr="005603B4">
        <w:rPr>
          <w:bCs/>
          <w:i/>
          <w:sz w:val="24"/>
        </w:rPr>
        <w:t>Assessing Information Technology Educational Pathways that Promote Deployment and Use of Rural Broadband</w:t>
      </w:r>
      <w:r>
        <w:rPr>
          <w:bCs/>
          <w:sz w:val="24"/>
        </w:rPr>
        <w:t xml:space="preserve">, 2013-2017. </w:t>
      </w:r>
      <w:r w:rsidR="00CE7D51">
        <w:rPr>
          <w:bCs/>
          <w:sz w:val="24"/>
        </w:rPr>
        <w:t>(Collaboration with Chipola College and Tallahassee Community College).</w:t>
      </w:r>
    </w:p>
    <w:p w14:paraId="7E8889B9" w14:textId="77777777" w:rsidR="00CE7D51" w:rsidRDefault="00CE7D51" w:rsidP="007C6380">
      <w:pPr>
        <w:spacing w:after="0" w:line="240" w:lineRule="auto"/>
        <w:ind w:left="144"/>
        <w:rPr>
          <w:bCs/>
          <w:sz w:val="24"/>
        </w:rPr>
      </w:pPr>
    </w:p>
    <w:p w14:paraId="5718677B" w14:textId="77777777" w:rsidR="007710CF" w:rsidRPr="007710CF" w:rsidRDefault="007710CF" w:rsidP="007C6380">
      <w:pPr>
        <w:spacing w:after="0" w:line="240" w:lineRule="auto"/>
        <w:rPr>
          <w:b/>
          <w:bCs/>
          <w:sz w:val="24"/>
        </w:rPr>
      </w:pPr>
      <w:r w:rsidRPr="007710CF">
        <w:rPr>
          <w:b/>
          <w:bCs/>
          <w:sz w:val="24"/>
        </w:rPr>
        <w:t>Grant Writer and Research Coordinator, June 2013 to present.</w:t>
      </w:r>
    </w:p>
    <w:p w14:paraId="5E46BB77" w14:textId="77777777" w:rsidR="00CE7D51" w:rsidRDefault="00CE7D51" w:rsidP="007C6380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U.S. Department of Agriculture (USDA) Agriculture and Food Research Initiative (AFRI), Agriculture Economics and Rural Communities (AE&amp;RC). </w:t>
      </w:r>
      <w:r w:rsidRPr="00CE7D51">
        <w:rPr>
          <w:bCs/>
          <w:i/>
          <w:sz w:val="24"/>
        </w:rPr>
        <w:t>Extending Broadband to Selected Counties in Rural Florida</w:t>
      </w:r>
      <w:r>
        <w:rPr>
          <w:bCs/>
          <w:sz w:val="24"/>
        </w:rPr>
        <w:t xml:space="preserve"> (collaboration with University of Florida/Institute of food and Agricultural Sciences) (UF/IFAS). Targeted start date January 2014.</w:t>
      </w:r>
    </w:p>
    <w:p w14:paraId="5A929FA4" w14:textId="77777777" w:rsidR="00B61EF9" w:rsidRDefault="00B61EF9" w:rsidP="007C6380">
      <w:pPr>
        <w:spacing w:after="0" w:line="240" w:lineRule="auto"/>
        <w:ind w:left="144"/>
        <w:rPr>
          <w:bCs/>
          <w:sz w:val="24"/>
        </w:rPr>
      </w:pPr>
    </w:p>
    <w:p w14:paraId="4603477F" w14:textId="77777777" w:rsidR="00B96503" w:rsidRDefault="00082CAA" w:rsidP="007C6380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lastRenderedPageBreak/>
        <w:t>Library Management</w:t>
      </w:r>
    </w:p>
    <w:p w14:paraId="06DAA2B7" w14:textId="77777777" w:rsidR="00B96503" w:rsidRPr="005350AC" w:rsidRDefault="00082CAA" w:rsidP="007C6380">
      <w:pPr>
        <w:spacing w:after="0" w:line="240" w:lineRule="auto"/>
        <w:rPr>
          <w:b/>
          <w:sz w:val="24"/>
          <w:szCs w:val="20"/>
        </w:rPr>
      </w:pPr>
      <w:r w:rsidRPr="005350AC">
        <w:rPr>
          <w:b/>
          <w:sz w:val="24"/>
          <w:szCs w:val="20"/>
        </w:rPr>
        <w:t xml:space="preserve">Society of the Four Arts King Library, Palm Beach, Florida </w:t>
      </w:r>
      <w:r w:rsidRPr="005350AC">
        <w:rPr>
          <w:b/>
          <w:sz w:val="24"/>
          <w:szCs w:val="20"/>
        </w:rPr>
        <w:tab/>
        <w:t xml:space="preserve">            </w:t>
      </w:r>
    </w:p>
    <w:p w14:paraId="0CA0F637" w14:textId="77777777" w:rsidR="00B96503" w:rsidRDefault="00082CAA" w:rsidP="007C6380">
      <w:pPr>
        <w:spacing w:after="0" w:line="240" w:lineRule="auto"/>
        <w:rPr>
          <w:sz w:val="24"/>
          <w:szCs w:val="20"/>
        </w:rPr>
      </w:pPr>
      <w:r w:rsidRPr="005350AC">
        <w:rPr>
          <w:i/>
          <w:sz w:val="24"/>
          <w:szCs w:val="20"/>
        </w:rPr>
        <w:t>Director</w:t>
      </w:r>
      <w:r w:rsidRPr="00444BD3">
        <w:rPr>
          <w:sz w:val="24"/>
          <w:szCs w:val="20"/>
        </w:rPr>
        <w:t>, July 2005 - June 2011</w:t>
      </w:r>
    </w:p>
    <w:p w14:paraId="16124425" w14:textId="77777777" w:rsidR="00A9344E" w:rsidRDefault="00082CAA" w:rsidP="007C6380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Private, non-profit library directorship of 60</w:t>
      </w:r>
      <w:r w:rsidR="0005064A">
        <w:rPr>
          <w:sz w:val="24"/>
          <w:szCs w:val="20"/>
        </w:rPr>
        <w:t>,000-volume</w:t>
      </w:r>
      <w:r>
        <w:rPr>
          <w:sz w:val="24"/>
          <w:szCs w:val="20"/>
        </w:rPr>
        <w:t xml:space="preserve"> special/art reference library that also functions as the public library for the Town of Palm Beach. Responsibilities included daily operations, human resource management, strategic planning, and financial management.</w:t>
      </w:r>
    </w:p>
    <w:p w14:paraId="55CD00B4" w14:textId="77777777" w:rsidR="00A9344E" w:rsidRDefault="00A9344E" w:rsidP="007C6380">
      <w:pPr>
        <w:spacing w:after="0" w:line="240" w:lineRule="auto"/>
        <w:rPr>
          <w:sz w:val="24"/>
          <w:szCs w:val="20"/>
        </w:rPr>
      </w:pPr>
    </w:p>
    <w:p w14:paraId="34A0DB3F" w14:textId="77777777" w:rsidR="00B96503" w:rsidRPr="009869DE" w:rsidRDefault="00082CAA" w:rsidP="007C6380">
      <w:pPr>
        <w:spacing w:after="0" w:line="240" w:lineRule="auto"/>
        <w:rPr>
          <w:b/>
          <w:sz w:val="24"/>
          <w:szCs w:val="20"/>
        </w:rPr>
      </w:pPr>
      <w:r w:rsidRPr="009869DE">
        <w:rPr>
          <w:b/>
          <w:sz w:val="24"/>
          <w:szCs w:val="20"/>
        </w:rPr>
        <w:t>Restaurant Management</w:t>
      </w:r>
    </w:p>
    <w:p w14:paraId="1A07E245" w14:textId="77777777" w:rsidR="00B96503" w:rsidRDefault="00082CAA" w:rsidP="007C6380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The Cheesecake Factory, 2004-2005</w:t>
      </w:r>
    </w:p>
    <w:p w14:paraId="3B803780" w14:textId="77777777" w:rsidR="00B96503" w:rsidRDefault="00082CAA" w:rsidP="007C6380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TGI Fridays, 2001-2004</w:t>
      </w:r>
    </w:p>
    <w:p w14:paraId="40DDF973" w14:textId="77777777" w:rsidR="00B96503" w:rsidRDefault="00B96503" w:rsidP="007C6380">
      <w:pPr>
        <w:spacing w:after="0" w:line="240" w:lineRule="auto"/>
        <w:rPr>
          <w:sz w:val="24"/>
          <w:szCs w:val="20"/>
        </w:rPr>
      </w:pPr>
    </w:p>
    <w:p w14:paraId="1EB7835A" w14:textId="77777777" w:rsidR="00B96503" w:rsidRPr="009869DE" w:rsidRDefault="00082CAA" w:rsidP="007C6380">
      <w:pPr>
        <w:spacing w:after="0" w:line="240" w:lineRule="auto"/>
        <w:rPr>
          <w:b/>
          <w:sz w:val="24"/>
          <w:szCs w:val="20"/>
        </w:rPr>
      </w:pPr>
      <w:r w:rsidRPr="009869DE">
        <w:rPr>
          <w:b/>
          <w:sz w:val="24"/>
          <w:szCs w:val="20"/>
        </w:rPr>
        <w:t>Movie Theatre/Exhibition Management</w:t>
      </w:r>
    </w:p>
    <w:p w14:paraId="0136CD9E" w14:textId="77777777" w:rsidR="00B96503" w:rsidRDefault="00082CAA" w:rsidP="007C6380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Muvico Theaters, 2000-2001</w:t>
      </w:r>
    </w:p>
    <w:p w14:paraId="2E7AE989" w14:textId="77777777" w:rsidR="00B96503" w:rsidRDefault="00082CAA" w:rsidP="007C6380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AMC Theatres, 1981-2000</w:t>
      </w:r>
    </w:p>
    <w:p w14:paraId="3C5DFD05" w14:textId="77777777" w:rsidR="00B96503" w:rsidRDefault="00B96503" w:rsidP="00B96503">
      <w:pPr>
        <w:spacing w:after="0" w:line="240" w:lineRule="auto"/>
        <w:rPr>
          <w:sz w:val="24"/>
          <w:szCs w:val="20"/>
        </w:rPr>
      </w:pPr>
    </w:p>
    <w:p w14:paraId="7CC07C65" w14:textId="77777777" w:rsidR="00B96503" w:rsidRPr="00BD47A9" w:rsidRDefault="00611D09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color w:val="1F497D" w:themeColor="text2"/>
          <w:sz w:val="28"/>
          <w:szCs w:val="24"/>
        </w:rPr>
      </w:pPr>
      <w:r>
        <w:rPr>
          <w:noProof/>
          <w:color w:val="1F497D" w:themeColor="text2"/>
          <w:sz w:val="28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207F7A1B" wp14:editId="557C2823">
                <wp:simplePos x="0" y="0"/>
                <wp:positionH relativeFrom="page">
                  <wp:posOffset>1125220</wp:posOffset>
                </wp:positionH>
                <wp:positionV relativeFrom="paragraph">
                  <wp:posOffset>201930</wp:posOffset>
                </wp:positionV>
                <wp:extent cx="5808980" cy="0"/>
                <wp:effectExtent l="7620" t="17145" r="25400" b="20955"/>
                <wp:wrapNone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0"/>
                        </a:xfrm>
                        <a:custGeom>
                          <a:avLst/>
                          <a:gdLst>
                            <a:gd name="T0" fmla="*/ 0 w 9148"/>
                            <a:gd name="T1" fmla="*/ 5808980 w 91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9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pt,15.9pt,546pt,15.9pt" coordsize="914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" o:allowincell="f" filled="f" strokecolor="#365f91" strokeweight="19049emu">
                <v:path arrowok="t" o:connecttype="custom" o:connectlocs="0,0;2147483647,0" o:connectangles="0,0"/>
                <w10:wrap anchorx="page"/>
              </v:polyline>
            </w:pict>
          </mc:Fallback>
        </mc:AlternateContent>
      </w:r>
      <w:r w:rsidR="00082CAA">
        <w:rPr>
          <w:rFonts w:cs="Cambria"/>
          <w:b/>
          <w:bCs/>
          <w:color w:val="1F497D" w:themeColor="text2"/>
          <w:spacing w:val="1"/>
          <w:sz w:val="28"/>
          <w:szCs w:val="24"/>
        </w:rPr>
        <w:t>Professional Development</w:t>
      </w:r>
    </w:p>
    <w:p w14:paraId="7F713376" w14:textId="77777777" w:rsidR="00B96503" w:rsidRPr="004C4294" w:rsidRDefault="00082CAA" w:rsidP="00B96503">
      <w:pPr>
        <w:spacing w:after="0" w:line="240" w:lineRule="auto"/>
        <w:rPr>
          <w:bCs/>
          <w:sz w:val="24"/>
        </w:rPr>
      </w:pPr>
      <w:r w:rsidRPr="005350AC">
        <w:rPr>
          <w:bCs/>
          <w:sz w:val="24"/>
        </w:rPr>
        <w:tab/>
      </w:r>
      <w:r w:rsidRPr="005350AC">
        <w:rPr>
          <w:bCs/>
          <w:sz w:val="24"/>
        </w:rPr>
        <w:tab/>
      </w:r>
      <w:r w:rsidRPr="005350AC">
        <w:rPr>
          <w:bCs/>
          <w:sz w:val="24"/>
        </w:rPr>
        <w:tab/>
      </w:r>
    </w:p>
    <w:p w14:paraId="34D030FA" w14:textId="77777777" w:rsidR="00B96503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color w:val="1F497D" w:themeColor="text2"/>
          <w:spacing w:val="-1"/>
          <w:sz w:val="24"/>
        </w:rPr>
      </w:pPr>
      <w:r>
        <w:rPr>
          <w:rFonts w:cs="Cambria"/>
          <w:color w:val="1F497D" w:themeColor="text2"/>
          <w:spacing w:val="-1"/>
          <w:sz w:val="24"/>
        </w:rPr>
        <w:t>Professional &amp; Student Organizational Experience</w:t>
      </w:r>
    </w:p>
    <w:p w14:paraId="31F3AB15" w14:textId="77777777" w:rsidR="00B96503" w:rsidRPr="00107C17" w:rsidRDefault="00082CAA" w:rsidP="007710C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Cambria"/>
          <w:spacing w:val="-1"/>
          <w:sz w:val="24"/>
        </w:rPr>
      </w:pPr>
      <w:r w:rsidRPr="00107C17">
        <w:rPr>
          <w:rFonts w:cs="Cambria"/>
          <w:spacing w:val="-1"/>
          <w:sz w:val="24"/>
        </w:rPr>
        <w:t>FSU Program for Instructional Excellence, P.I.E. Certificate, August 2011</w:t>
      </w:r>
    </w:p>
    <w:p w14:paraId="6BF70A4F" w14:textId="77777777" w:rsidR="00B96503" w:rsidRPr="00107C17" w:rsidRDefault="00082CAA" w:rsidP="007710C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</w:rPr>
      </w:pPr>
      <w:r w:rsidRPr="00107C17">
        <w:rPr>
          <w:rFonts w:cs="Cambria"/>
          <w:sz w:val="24"/>
        </w:rPr>
        <w:t>Sunshine State Library Leadership Institute, Graduate, October, 2007- August 2008</w:t>
      </w:r>
    </w:p>
    <w:p w14:paraId="7F53760D" w14:textId="77777777" w:rsidR="00DF5B8C" w:rsidRPr="00DF5B8C" w:rsidRDefault="00082CAA" w:rsidP="007710C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Cambria"/>
          <w:sz w:val="24"/>
        </w:rPr>
      </w:pPr>
      <w:r w:rsidRPr="00107C17">
        <w:rPr>
          <w:rFonts w:cs="Cambria"/>
          <w:sz w:val="24"/>
        </w:rPr>
        <w:t>Florida State University, College of Communication and Information, Student Leadership Council, Vice-chair, 2011-2012</w:t>
      </w:r>
    </w:p>
    <w:p w14:paraId="3FE4CC94" w14:textId="77777777" w:rsidR="00DF5B8C" w:rsidRDefault="00DF5B8C" w:rsidP="00532271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1F497D" w:themeColor="text2"/>
          <w:sz w:val="28"/>
          <w:szCs w:val="24"/>
        </w:rPr>
      </w:pPr>
    </w:p>
    <w:p w14:paraId="47892D58" w14:textId="77777777" w:rsidR="0026257C" w:rsidRPr="0026257C" w:rsidRDefault="00611D09" w:rsidP="0026257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1F497D" w:themeColor="text2"/>
          <w:sz w:val="28"/>
          <w:szCs w:val="24"/>
        </w:rPr>
      </w:pPr>
      <w:r>
        <w:rPr>
          <w:noProof/>
          <w:color w:val="1F497D" w:themeColor="text2"/>
          <w:sz w:val="28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171CA7C0" wp14:editId="415C2CD8">
                <wp:simplePos x="0" y="0"/>
                <wp:positionH relativeFrom="page">
                  <wp:posOffset>1125220</wp:posOffset>
                </wp:positionH>
                <wp:positionV relativeFrom="paragraph">
                  <wp:posOffset>201930</wp:posOffset>
                </wp:positionV>
                <wp:extent cx="5808980" cy="0"/>
                <wp:effectExtent l="20320" t="30480" r="38100" b="33020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0"/>
                        </a:xfrm>
                        <a:custGeom>
                          <a:avLst/>
                          <a:gdLst>
                            <a:gd name="T0" fmla="*/ 0 w 9148"/>
                            <a:gd name="T1" fmla="*/ 5808980 w 91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10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pt,15.9pt,546pt,15.9pt" coordsize="914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" o:allowincell="f" filled="f" strokecolor="#365f91" strokeweight="1.5pt">
                <v:path arrowok="t" o:connecttype="custom" o:connectlocs="0,0;2147483647,0" o:connectangles="0,0"/>
                <w10:wrap anchorx="page"/>
              </v:polyline>
            </w:pict>
          </mc:Fallback>
        </mc:AlternateContent>
      </w:r>
      <w:r w:rsidR="00082CAA" w:rsidRPr="005E077C">
        <w:rPr>
          <w:rFonts w:cs="Cambria"/>
          <w:b/>
          <w:bCs/>
          <w:color w:val="1F497D" w:themeColor="text2"/>
          <w:sz w:val="28"/>
          <w:szCs w:val="24"/>
        </w:rPr>
        <w:t>Publications</w:t>
      </w:r>
      <w:r w:rsidR="008E1C6A">
        <w:rPr>
          <w:rFonts w:cs="Cambria"/>
          <w:b/>
          <w:bCs/>
          <w:color w:val="1F497D" w:themeColor="text2"/>
          <w:sz w:val="28"/>
          <w:szCs w:val="24"/>
        </w:rPr>
        <w:t xml:space="preserve"> &amp; Reports </w:t>
      </w:r>
    </w:p>
    <w:p w14:paraId="749D722A" w14:textId="77777777" w:rsidR="00634BE9" w:rsidRDefault="00634BE9" w:rsidP="008E1C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F7B12FC" w14:textId="77777777" w:rsidR="007C6380" w:rsidRDefault="007C6380" w:rsidP="007C638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E7D51">
        <w:rPr>
          <w:rFonts w:asciiTheme="minorHAnsi" w:hAnsiTheme="minorHAnsi"/>
          <w:b/>
          <w:sz w:val="24"/>
          <w:szCs w:val="24"/>
        </w:rPr>
        <w:t>Spears, L. I</w:t>
      </w:r>
      <w:r>
        <w:rPr>
          <w:rFonts w:asciiTheme="minorHAnsi" w:hAnsiTheme="minorHAnsi"/>
          <w:sz w:val="24"/>
          <w:szCs w:val="24"/>
        </w:rPr>
        <w:t xml:space="preserve">., &amp; Mardis, M. A. (in press) </w:t>
      </w: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failure to connect: The elusive relationship between broadband access and children’s information behavior in the United States. In Ed. D. Bilal’s </w:t>
      </w:r>
      <w:r w:rsidRPr="00E43725">
        <w:rPr>
          <w:rFonts w:asciiTheme="minorHAnsi" w:hAnsiTheme="minorHAnsi"/>
          <w:i/>
          <w:sz w:val="24"/>
          <w:szCs w:val="24"/>
        </w:rPr>
        <w:t>New directions in children’s and adolescents’ information behaviour research</w:t>
      </w:r>
      <w:r>
        <w:rPr>
          <w:rFonts w:asciiTheme="minorHAnsi" w:hAnsiTheme="minorHAnsi"/>
          <w:sz w:val="24"/>
          <w:szCs w:val="24"/>
        </w:rPr>
        <w:t>, U.K.: Emerald.</w:t>
      </w:r>
    </w:p>
    <w:p w14:paraId="2F94431C" w14:textId="77777777" w:rsidR="007C6380" w:rsidRDefault="007C6380" w:rsidP="008E1C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731B65C" w14:textId="77777777" w:rsidR="0026257C" w:rsidRDefault="00634BE9" w:rsidP="008E1C6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Mandel, L. H., </w:t>
      </w:r>
      <w:r w:rsidRPr="007710CF">
        <w:rPr>
          <w:rFonts w:asciiTheme="minorHAnsi" w:hAnsiTheme="minorHAnsi"/>
          <w:b/>
          <w:sz w:val="24"/>
          <w:szCs w:val="24"/>
        </w:rPr>
        <w:t>Spears, L. I</w:t>
      </w:r>
      <w:r>
        <w:rPr>
          <w:rFonts w:asciiTheme="minorHAnsi" w:hAnsiTheme="minorHAnsi"/>
          <w:sz w:val="24"/>
          <w:szCs w:val="24"/>
        </w:rPr>
        <w:t>., McClure, C. R., &amp; Guenther, D. M. (</w:t>
      </w:r>
      <w:r w:rsidR="007710CF">
        <w:rPr>
          <w:rFonts w:asciiTheme="minorHAnsi" w:hAnsiTheme="minorHAnsi"/>
          <w:sz w:val="24"/>
          <w:szCs w:val="24"/>
        </w:rPr>
        <w:t>2013</w:t>
      </w:r>
      <w:r>
        <w:rPr>
          <w:rFonts w:asciiTheme="minorHAnsi" w:hAnsiTheme="minorHAnsi"/>
          <w:sz w:val="24"/>
          <w:szCs w:val="24"/>
        </w:rPr>
        <w:t>) Costs of and benefits resulting from public library e-government s</w:t>
      </w:r>
      <w:r w:rsidRPr="00634BE9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rvice provision: Findings and future directions from an e</w:t>
      </w:r>
      <w:r w:rsidRPr="00634BE9">
        <w:rPr>
          <w:rFonts w:asciiTheme="minorHAnsi" w:hAnsiTheme="minorHAnsi"/>
          <w:sz w:val="24"/>
          <w:szCs w:val="24"/>
        </w:rPr>
        <w:t xml:space="preserve">xploratory </w:t>
      </w:r>
      <w:r>
        <w:rPr>
          <w:rFonts w:asciiTheme="minorHAnsi" w:hAnsiTheme="minorHAnsi"/>
          <w:sz w:val="24"/>
          <w:szCs w:val="24"/>
        </w:rPr>
        <w:t>s</w:t>
      </w:r>
      <w:r w:rsidRPr="00634BE9">
        <w:rPr>
          <w:rFonts w:asciiTheme="minorHAnsi" w:hAnsiTheme="minorHAnsi"/>
          <w:sz w:val="24"/>
          <w:szCs w:val="24"/>
        </w:rPr>
        <w:t>tudy</w:t>
      </w:r>
      <w:r>
        <w:rPr>
          <w:rFonts w:asciiTheme="minorHAnsi" w:hAnsiTheme="minorHAnsi"/>
          <w:sz w:val="24"/>
          <w:szCs w:val="24"/>
        </w:rPr>
        <w:t xml:space="preserve">. </w:t>
      </w:r>
      <w:r w:rsidRPr="00634BE9">
        <w:rPr>
          <w:rFonts w:asciiTheme="minorHAnsi" w:hAnsiTheme="minorHAnsi"/>
          <w:i/>
          <w:sz w:val="24"/>
          <w:szCs w:val="24"/>
        </w:rPr>
        <w:t>First Monday</w:t>
      </w:r>
      <w:r>
        <w:rPr>
          <w:rFonts w:asciiTheme="minorHAnsi" w:hAnsiTheme="minorHAnsi"/>
          <w:sz w:val="24"/>
          <w:szCs w:val="24"/>
        </w:rPr>
        <w:t xml:space="preserve">. </w:t>
      </w:r>
      <w:r w:rsidRPr="00634BE9">
        <w:rPr>
          <w:rFonts w:asciiTheme="minorHAnsi" w:hAnsiTheme="minorHAnsi"/>
          <w:sz w:val="24"/>
          <w:szCs w:val="24"/>
        </w:rPr>
        <w:t xml:space="preserve"> </w:t>
      </w:r>
    </w:p>
    <w:p w14:paraId="0E06233B" w14:textId="77777777" w:rsidR="00E43725" w:rsidRDefault="00E43725" w:rsidP="008E1C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C8256AB" w14:textId="77777777" w:rsidR="000A4FFA" w:rsidRDefault="000A4FFA" w:rsidP="008E1C6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E1C6A">
        <w:rPr>
          <w:rFonts w:asciiTheme="minorHAnsi" w:hAnsiTheme="minorHAnsi"/>
          <w:sz w:val="24"/>
          <w:szCs w:val="24"/>
        </w:rPr>
        <w:t>McClure</w:t>
      </w:r>
      <w:r>
        <w:rPr>
          <w:rFonts w:asciiTheme="minorHAnsi" w:hAnsiTheme="minorHAnsi"/>
          <w:sz w:val="24"/>
          <w:szCs w:val="24"/>
        </w:rPr>
        <w:t>, C. R., Mandel, L. H.,</w:t>
      </w:r>
      <w:r w:rsidRPr="008E1C6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Guenther, D</w:t>
      </w:r>
      <w:r w:rsidRPr="008E1C6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M.</w:t>
      </w:r>
      <w:r w:rsidRPr="008E1C6A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Carmichael, L. R., &amp;</w:t>
      </w:r>
      <w:r w:rsidRPr="008E1C6A">
        <w:rPr>
          <w:rFonts w:asciiTheme="minorHAnsi" w:hAnsiTheme="minorHAnsi"/>
          <w:sz w:val="24"/>
          <w:szCs w:val="24"/>
        </w:rPr>
        <w:t xml:space="preserve"> </w:t>
      </w:r>
      <w:r w:rsidRPr="000A4FFA">
        <w:rPr>
          <w:rFonts w:asciiTheme="minorHAnsi" w:hAnsiTheme="minorHAnsi"/>
          <w:b/>
          <w:sz w:val="24"/>
          <w:szCs w:val="24"/>
        </w:rPr>
        <w:t>Spears, L. I.</w:t>
      </w:r>
      <w:r>
        <w:rPr>
          <w:rFonts w:asciiTheme="minorHAnsi" w:hAnsiTheme="minorHAnsi"/>
          <w:sz w:val="24"/>
          <w:szCs w:val="24"/>
        </w:rPr>
        <w:t xml:space="preserve"> (2012). </w:t>
      </w:r>
      <w:r w:rsidRPr="000A4FFA">
        <w:rPr>
          <w:rFonts w:asciiTheme="minorHAnsi" w:hAnsiTheme="minorHAnsi"/>
          <w:i/>
          <w:sz w:val="24"/>
          <w:szCs w:val="24"/>
        </w:rPr>
        <w:t>Describing Indiana public library e-government services, costs, and benefits: An exploratory study.</w:t>
      </w:r>
      <w:r>
        <w:rPr>
          <w:rFonts w:asciiTheme="minorHAnsi" w:hAnsiTheme="minorHAnsi"/>
          <w:sz w:val="24"/>
          <w:szCs w:val="24"/>
        </w:rPr>
        <w:t xml:space="preserve"> </w:t>
      </w:r>
      <w:r w:rsidRPr="008E1C6A">
        <w:rPr>
          <w:rFonts w:asciiTheme="minorHAnsi" w:hAnsiTheme="minorHAnsi"/>
          <w:sz w:val="24"/>
          <w:szCs w:val="24"/>
        </w:rPr>
        <w:t>Tallahassee, FL: Information Use Management &amp; Policy Institute, College of Communication &amp;</w:t>
      </w:r>
      <w:r w:rsidRPr="008E1C6A">
        <w:rPr>
          <w:rFonts w:asciiTheme="minorHAnsi" w:hAnsiTheme="minorHAnsi"/>
          <w:iCs/>
          <w:sz w:val="24"/>
          <w:szCs w:val="24"/>
        </w:rPr>
        <w:t xml:space="preserve"> </w:t>
      </w:r>
      <w:r w:rsidRPr="008E1C6A">
        <w:rPr>
          <w:rFonts w:asciiTheme="minorHAnsi" w:hAnsiTheme="minorHAnsi"/>
          <w:sz w:val="24"/>
          <w:szCs w:val="24"/>
        </w:rPr>
        <w:t>Information, Florida State University.</w:t>
      </w:r>
    </w:p>
    <w:p w14:paraId="4F43957E" w14:textId="77777777" w:rsidR="000A4FFA" w:rsidRDefault="000A4FFA" w:rsidP="008E1C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ECAE587" w14:textId="77777777" w:rsidR="008E1C6A" w:rsidRDefault="008E1C6A" w:rsidP="008E1C6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E1C6A">
        <w:rPr>
          <w:rFonts w:asciiTheme="minorHAnsi" w:hAnsiTheme="minorHAnsi"/>
          <w:sz w:val="24"/>
          <w:szCs w:val="24"/>
        </w:rPr>
        <w:t xml:space="preserve">McClure, C. R., </w:t>
      </w:r>
      <w:r w:rsidRPr="008E1C6A">
        <w:rPr>
          <w:rFonts w:asciiTheme="minorHAnsi" w:hAnsiTheme="minorHAnsi"/>
          <w:bCs/>
          <w:sz w:val="24"/>
          <w:szCs w:val="24"/>
        </w:rPr>
        <w:t>Mandel, L. H.</w:t>
      </w:r>
      <w:r w:rsidRPr="008E1C6A">
        <w:rPr>
          <w:rFonts w:asciiTheme="minorHAnsi" w:hAnsiTheme="minorHAnsi"/>
          <w:sz w:val="24"/>
          <w:szCs w:val="24"/>
        </w:rPr>
        <w:t xml:space="preserve">, Alemanne, N. D., Saunders, J., </w:t>
      </w:r>
      <w:r w:rsidRPr="000A4FFA">
        <w:rPr>
          <w:rFonts w:asciiTheme="minorHAnsi" w:hAnsiTheme="minorHAnsi"/>
          <w:b/>
          <w:sz w:val="24"/>
          <w:szCs w:val="24"/>
        </w:rPr>
        <w:t>Spears, L. I.,</w:t>
      </w:r>
      <w:r w:rsidRPr="008E1C6A">
        <w:rPr>
          <w:rFonts w:asciiTheme="minorHAnsi" w:hAnsiTheme="minorHAnsi"/>
          <w:sz w:val="24"/>
          <w:szCs w:val="24"/>
        </w:rPr>
        <w:t xml:space="preserve"> &amp; Bishop, B. W</w:t>
      </w:r>
      <w:r w:rsidR="0005064A" w:rsidRPr="008E1C6A">
        <w:rPr>
          <w:rFonts w:asciiTheme="minorHAnsi" w:hAnsiTheme="minorHAnsi"/>
          <w:sz w:val="24"/>
          <w:szCs w:val="24"/>
        </w:rPr>
        <w:t>. (</w:t>
      </w:r>
      <w:r w:rsidRPr="008E1C6A">
        <w:rPr>
          <w:rFonts w:asciiTheme="minorHAnsi" w:hAnsiTheme="minorHAnsi"/>
          <w:sz w:val="24"/>
          <w:szCs w:val="24"/>
        </w:rPr>
        <w:t xml:space="preserve">2011a). </w:t>
      </w:r>
      <w:r w:rsidRPr="008E1C6A">
        <w:rPr>
          <w:rFonts w:asciiTheme="minorHAnsi" w:hAnsiTheme="minorHAnsi"/>
          <w:i/>
          <w:iCs/>
          <w:sz w:val="24"/>
          <w:szCs w:val="24"/>
        </w:rPr>
        <w:t>Florida Nonmetropolitan Broadband Alliance, LLC (FRBA) Florida Nonmetropolitan Middle Mile Networks—Northwest and South Central Regions Project: Broadband needs assessment, diagnostics, and benchmarking of selected anchor institutions: Final report</w:t>
      </w:r>
      <w:r w:rsidRPr="008E1C6A">
        <w:rPr>
          <w:rFonts w:asciiTheme="minorHAnsi" w:hAnsiTheme="minorHAnsi"/>
          <w:i/>
          <w:sz w:val="24"/>
          <w:szCs w:val="24"/>
        </w:rPr>
        <w:t xml:space="preserve">. </w:t>
      </w:r>
      <w:r w:rsidRPr="008E1C6A">
        <w:rPr>
          <w:rFonts w:asciiTheme="minorHAnsi" w:hAnsiTheme="minorHAnsi"/>
          <w:sz w:val="24"/>
          <w:szCs w:val="24"/>
        </w:rPr>
        <w:t>Tallahassee, FL: Information Use Management &amp; Policy Institute, College of Communication &amp;</w:t>
      </w:r>
      <w:r w:rsidRPr="008E1C6A">
        <w:rPr>
          <w:rFonts w:asciiTheme="minorHAnsi" w:hAnsiTheme="minorHAnsi"/>
          <w:iCs/>
          <w:sz w:val="24"/>
          <w:szCs w:val="24"/>
        </w:rPr>
        <w:t xml:space="preserve"> </w:t>
      </w:r>
      <w:r w:rsidRPr="008E1C6A">
        <w:rPr>
          <w:rFonts w:asciiTheme="minorHAnsi" w:hAnsiTheme="minorHAnsi"/>
          <w:sz w:val="24"/>
          <w:szCs w:val="24"/>
        </w:rPr>
        <w:t>Information, Florida State University.</w:t>
      </w:r>
    </w:p>
    <w:p w14:paraId="78D45550" w14:textId="77777777" w:rsidR="008E1C6A" w:rsidRPr="008E1C6A" w:rsidRDefault="008E1C6A" w:rsidP="008E1C6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4D9E636" w14:textId="77777777" w:rsidR="008E1C6A" w:rsidRDefault="008E1C6A" w:rsidP="008E1C6A">
      <w:pPr>
        <w:spacing w:after="0" w:line="240" w:lineRule="auto"/>
        <w:rPr>
          <w:rFonts w:asciiTheme="minorHAnsi" w:hAnsiTheme="minorHAnsi"/>
          <w:sz w:val="24"/>
        </w:rPr>
      </w:pPr>
      <w:r w:rsidRPr="008E1C6A">
        <w:rPr>
          <w:rFonts w:asciiTheme="minorHAnsi" w:hAnsiTheme="minorHAnsi"/>
          <w:sz w:val="24"/>
          <w:szCs w:val="24"/>
        </w:rPr>
        <w:t xml:space="preserve">McClure, C. R., Mandel, L. H., Saunders, J., Alemanne, N. D., </w:t>
      </w:r>
      <w:r w:rsidRPr="000A4FFA">
        <w:rPr>
          <w:rFonts w:asciiTheme="minorHAnsi" w:hAnsiTheme="minorHAnsi"/>
          <w:b/>
          <w:sz w:val="24"/>
          <w:szCs w:val="24"/>
        </w:rPr>
        <w:t>Spears, L. I</w:t>
      </w:r>
      <w:r w:rsidRPr="008E1C6A">
        <w:rPr>
          <w:rFonts w:asciiTheme="minorHAnsi" w:hAnsiTheme="minorHAnsi"/>
          <w:sz w:val="24"/>
          <w:szCs w:val="24"/>
        </w:rPr>
        <w:t xml:space="preserve">. &amp; Bishop, B. W. (2011b). North </w:t>
      </w:r>
      <w:r w:rsidRPr="008E1C6A">
        <w:rPr>
          <w:rFonts w:asciiTheme="minorHAnsi" w:hAnsiTheme="minorHAnsi"/>
          <w:i/>
          <w:sz w:val="24"/>
          <w:szCs w:val="24"/>
        </w:rPr>
        <w:t>Flor</w:t>
      </w:r>
      <w:r w:rsidR="000A4FFA">
        <w:rPr>
          <w:rFonts w:asciiTheme="minorHAnsi" w:hAnsiTheme="minorHAnsi"/>
          <w:i/>
          <w:sz w:val="24"/>
          <w:szCs w:val="24"/>
        </w:rPr>
        <w:t>ida Broadband Authority (NFBA) u</w:t>
      </w:r>
      <w:r w:rsidRPr="008E1C6A">
        <w:rPr>
          <w:rFonts w:asciiTheme="minorHAnsi" w:hAnsiTheme="minorHAnsi"/>
          <w:i/>
          <w:sz w:val="24"/>
          <w:szCs w:val="24"/>
        </w:rPr>
        <w:t>biqu</w:t>
      </w:r>
      <w:r w:rsidR="000A4FFA">
        <w:rPr>
          <w:rFonts w:asciiTheme="minorHAnsi" w:hAnsiTheme="minorHAnsi"/>
          <w:i/>
          <w:sz w:val="24"/>
          <w:szCs w:val="24"/>
        </w:rPr>
        <w:t>itous middle mile p</w:t>
      </w:r>
      <w:r w:rsidRPr="008E1C6A">
        <w:rPr>
          <w:rFonts w:asciiTheme="minorHAnsi" w:hAnsiTheme="minorHAnsi"/>
          <w:i/>
          <w:sz w:val="24"/>
          <w:szCs w:val="24"/>
        </w:rPr>
        <w:t>roject: Broadband needs assessment, diagnostics, and benchmarking of selected anchor institutions: Final report of project activities</w:t>
      </w:r>
      <w:r w:rsidRPr="008E1C6A">
        <w:rPr>
          <w:rFonts w:asciiTheme="minorHAnsi" w:hAnsiTheme="minorHAnsi"/>
          <w:sz w:val="24"/>
          <w:szCs w:val="24"/>
        </w:rPr>
        <w:t xml:space="preserve">. Tallahassee, FL: Information Use Management and Policy Institute, College of Communication and Information, The Florida State University. Available at: </w:t>
      </w:r>
      <w:hyperlink r:id="rId9" w:history="1">
        <w:r w:rsidRPr="008E1C6A">
          <w:rPr>
            <w:rStyle w:val="Hyperlink"/>
            <w:rFonts w:asciiTheme="minorHAnsi" w:hAnsiTheme="minorHAnsi"/>
            <w:sz w:val="24"/>
            <w:szCs w:val="24"/>
          </w:rPr>
          <w:t>http://ii.fsu.edu/content/view/full/45135</w:t>
        </w:r>
      </w:hyperlink>
    </w:p>
    <w:p w14:paraId="36615ABE" w14:textId="77777777" w:rsidR="008E1C6A" w:rsidRPr="008E1C6A" w:rsidRDefault="008E1C6A" w:rsidP="008E1C6A">
      <w:pPr>
        <w:spacing w:after="0" w:line="240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4FE2FC8B" w14:textId="77777777" w:rsidR="008E1C6A" w:rsidRPr="008E1C6A" w:rsidRDefault="008E1C6A" w:rsidP="008E1C6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E1C6A">
        <w:rPr>
          <w:rFonts w:asciiTheme="minorHAnsi" w:hAnsiTheme="minorHAnsi"/>
          <w:sz w:val="24"/>
          <w:szCs w:val="24"/>
        </w:rPr>
        <w:t xml:space="preserve">McClure, C. R., Mandel, L. H., Saunders, J., Alemanne, N. D., </w:t>
      </w:r>
      <w:r w:rsidRPr="000A4FFA">
        <w:rPr>
          <w:rFonts w:asciiTheme="minorHAnsi" w:hAnsiTheme="minorHAnsi"/>
          <w:b/>
          <w:sz w:val="24"/>
          <w:szCs w:val="24"/>
        </w:rPr>
        <w:t>Spears, L. I.</w:t>
      </w:r>
      <w:r w:rsidRPr="008E1C6A">
        <w:rPr>
          <w:rFonts w:asciiTheme="minorHAnsi" w:hAnsiTheme="minorHAnsi"/>
          <w:sz w:val="24"/>
          <w:szCs w:val="24"/>
        </w:rPr>
        <w:t xml:space="preserve"> &amp; Bishop, B. W. (2011). </w:t>
      </w:r>
      <w:r w:rsidRPr="008E1C6A">
        <w:rPr>
          <w:rFonts w:asciiTheme="minorHAnsi" w:hAnsiTheme="minorHAnsi"/>
          <w:i/>
          <w:sz w:val="24"/>
          <w:szCs w:val="24"/>
        </w:rPr>
        <w:t xml:space="preserve">Florida Rural Broadband Alliance (FRBA) Florida Rural Middle Mile Networks – Northwest and South Central Regions Project: Broadband needs assessment, diagnostics, and benchmarking of selected anchor institutions: </w:t>
      </w:r>
      <w:r w:rsidR="0005064A" w:rsidRPr="008E1C6A">
        <w:rPr>
          <w:rFonts w:asciiTheme="minorHAnsi" w:hAnsiTheme="minorHAnsi"/>
          <w:i/>
          <w:sz w:val="24"/>
          <w:szCs w:val="24"/>
        </w:rPr>
        <w:t>Final report</w:t>
      </w:r>
      <w:r w:rsidRPr="008E1C6A">
        <w:rPr>
          <w:rFonts w:asciiTheme="minorHAnsi" w:hAnsiTheme="minorHAnsi"/>
          <w:i/>
          <w:sz w:val="24"/>
          <w:szCs w:val="24"/>
        </w:rPr>
        <w:t xml:space="preserve"> of project activities</w:t>
      </w:r>
      <w:r w:rsidRPr="008E1C6A">
        <w:rPr>
          <w:rFonts w:asciiTheme="minorHAnsi" w:hAnsiTheme="minorHAnsi"/>
          <w:sz w:val="24"/>
          <w:szCs w:val="24"/>
        </w:rPr>
        <w:t xml:space="preserve">. Tallahassee, FL: Information Use Management and Policy Institute, College of Communication and Information, The Florida State University. Available at: </w:t>
      </w:r>
      <w:hyperlink r:id="rId10" w:history="1">
        <w:r w:rsidRPr="008E1C6A">
          <w:rPr>
            <w:rStyle w:val="Hyperlink"/>
            <w:rFonts w:asciiTheme="minorHAnsi" w:hAnsiTheme="minorHAnsi"/>
            <w:sz w:val="24"/>
            <w:szCs w:val="24"/>
          </w:rPr>
          <w:t>http://ii.fsu.edu/content/view/full/45135</w:t>
        </w:r>
      </w:hyperlink>
    </w:p>
    <w:p w14:paraId="51FF5250" w14:textId="77777777" w:rsidR="00B96503" w:rsidRPr="005E077C" w:rsidRDefault="00B96503" w:rsidP="00B96503">
      <w:pPr>
        <w:widowControl w:val="0"/>
        <w:autoSpaceDE w:val="0"/>
        <w:autoSpaceDN w:val="0"/>
        <w:adjustRightInd w:val="0"/>
        <w:spacing w:after="0" w:line="240" w:lineRule="auto"/>
        <w:ind w:left="-72"/>
        <w:rPr>
          <w:rFonts w:cs="Cambria"/>
          <w:color w:val="1F497D" w:themeColor="text2"/>
          <w:sz w:val="28"/>
          <w:szCs w:val="24"/>
        </w:rPr>
      </w:pPr>
    </w:p>
    <w:p w14:paraId="4B059D88" w14:textId="77777777" w:rsidR="00B96503" w:rsidRPr="00B96229" w:rsidRDefault="00082CAA" w:rsidP="00DF5B8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1F497D" w:themeColor="text2"/>
          <w:sz w:val="24"/>
        </w:rPr>
      </w:pPr>
      <w:r w:rsidRPr="00D25FAA">
        <w:rPr>
          <w:sz w:val="24"/>
        </w:rPr>
        <w:t xml:space="preserve">McClure, C. R., Mandel, L. H., &amp; </w:t>
      </w:r>
      <w:r w:rsidRPr="00D25FAA">
        <w:rPr>
          <w:b/>
          <w:sz w:val="24"/>
        </w:rPr>
        <w:t>Spears, L. I</w:t>
      </w:r>
      <w:r w:rsidRPr="00D25FAA">
        <w:rPr>
          <w:sz w:val="24"/>
        </w:rPr>
        <w:t>. (2011). Comments re: notice of inquiry on the deployment of advanced telecommunications capability to all Americans (GN docket no. 11-121). Tallahassee, FL: The Florida State University, Information Use Management and Policy Institute.</w:t>
      </w:r>
    </w:p>
    <w:p w14:paraId="31793569" w14:textId="77777777" w:rsidR="00B96503" w:rsidRDefault="00B96503" w:rsidP="00B96503">
      <w:pPr>
        <w:spacing w:after="0" w:line="240" w:lineRule="auto"/>
        <w:ind w:left="-72"/>
        <w:rPr>
          <w:bCs/>
          <w:sz w:val="24"/>
        </w:rPr>
      </w:pPr>
    </w:p>
    <w:p w14:paraId="1202D02B" w14:textId="77777777" w:rsidR="00DF5B8C" w:rsidRDefault="00DF5B8C" w:rsidP="00DF5B8C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>Koontz, C</w:t>
      </w:r>
      <w:r w:rsidR="00A9344E">
        <w:rPr>
          <w:bCs/>
          <w:sz w:val="24"/>
        </w:rPr>
        <w:t xml:space="preserve">., &amp; Gubbin, B. (Eds.). (2010). </w:t>
      </w:r>
      <w:r w:rsidRPr="00A9344E">
        <w:rPr>
          <w:bCs/>
          <w:i/>
          <w:sz w:val="24"/>
        </w:rPr>
        <w:t>IFLA public library service guidelines.</w:t>
      </w:r>
      <w:r>
        <w:rPr>
          <w:bCs/>
          <w:sz w:val="24"/>
        </w:rPr>
        <w:t xml:space="preserve"> (2</w:t>
      </w:r>
      <w:r w:rsidRPr="00DF5B8C">
        <w:rPr>
          <w:bCs/>
          <w:sz w:val="24"/>
        </w:rPr>
        <w:t>nd</w:t>
      </w:r>
      <w:r>
        <w:rPr>
          <w:bCs/>
          <w:sz w:val="24"/>
        </w:rPr>
        <w:t xml:space="preserve"> ed.) ( Stroud, N., Forde, J.L., Antonell, M., Mandel, L., </w:t>
      </w:r>
      <w:r w:rsidRPr="000A4FFA">
        <w:rPr>
          <w:b/>
          <w:bCs/>
          <w:sz w:val="24"/>
        </w:rPr>
        <w:t>Brenkus, L. I</w:t>
      </w:r>
      <w:r>
        <w:rPr>
          <w:bCs/>
          <w:sz w:val="24"/>
        </w:rPr>
        <w:t>., &amp; Koontz, C., Conts.).</w:t>
      </w:r>
    </w:p>
    <w:p w14:paraId="10F8BEFE" w14:textId="77777777" w:rsidR="00DF5B8C" w:rsidRPr="00DF5B8C" w:rsidRDefault="00DF5B8C" w:rsidP="00B96503">
      <w:pPr>
        <w:spacing w:after="0" w:line="240" w:lineRule="auto"/>
        <w:ind w:left="-72"/>
        <w:rPr>
          <w:bCs/>
          <w:sz w:val="28"/>
          <w:szCs w:val="28"/>
        </w:rPr>
      </w:pPr>
    </w:p>
    <w:p w14:paraId="31C3C0AF" w14:textId="77777777" w:rsidR="0026257C" w:rsidRPr="00BD47A9" w:rsidRDefault="00611D09" w:rsidP="0026257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color w:val="1F497D" w:themeColor="text2"/>
          <w:sz w:val="28"/>
          <w:szCs w:val="24"/>
        </w:rPr>
      </w:pPr>
      <w:r>
        <w:rPr>
          <w:noProof/>
          <w:color w:val="1F497D" w:themeColor="text2"/>
          <w:sz w:val="28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083127E0" wp14:editId="60D361D6">
                <wp:simplePos x="0" y="0"/>
                <wp:positionH relativeFrom="page">
                  <wp:posOffset>1125220</wp:posOffset>
                </wp:positionH>
                <wp:positionV relativeFrom="paragraph">
                  <wp:posOffset>201930</wp:posOffset>
                </wp:positionV>
                <wp:extent cx="5808980" cy="0"/>
                <wp:effectExtent l="7620" t="17780" r="25400" b="20320"/>
                <wp:wrapNone/>
                <wp:docPr id="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0"/>
                        </a:xfrm>
                        <a:custGeom>
                          <a:avLst/>
                          <a:gdLst>
                            <a:gd name="T0" fmla="*/ 0 w 9148"/>
                            <a:gd name="T1" fmla="*/ 5808980 w 91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14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pt,15.9pt,546pt,15.9pt" coordsize="914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" o:allowincell="f" filled="f" strokecolor="#365f91" strokeweight="19049emu">
                <v:path arrowok="t" o:connecttype="custom" o:connectlocs="0,0;2147483647,0" o:connectangles="0,0"/>
                <w10:wrap anchorx="page"/>
              </v:polyline>
            </w:pict>
          </mc:Fallback>
        </mc:AlternateContent>
      </w:r>
      <w:r w:rsidR="00CA3DB4">
        <w:rPr>
          <w:rFonts w:cs="Cambria"/>
          <w:b/>
          <w:bCs/>
          <w:color w:val="1F497D" w:themeColor="text2"/>
          <w:spacing w:val="1"/>
          <w:sz w:val="28"/>
          <w:szCs w:val="24"/>
        </w:rPr>
        <w:t xml:space="preserve">Conference Presentations &amp; </w:t>
      </w:r>
      <w:r w:rsidR="0026257C">
        <w:rPr>
          <w:rFonts w:cs="Cambria"/>
          <w:b/>
          <w:bCs/>
          <w:color w:val="1F497D" w:themeColor="text2"/>
          <w:spacing w:val="1"/>
          <w:sz w:val="28"/>
          <w:szCs w:val="24"/>
        </w:rPr>
        <w:t>Posters</w:t>
      </w:r>
    </w:p>
    <w:p w14:paraId="3DC3CC12" w14:textId="77777777" w:rsidR="0026257C" w:rsidRDefault="0026257C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1F497D" w:themeColor="text2"/>
          <w:spacing w:val="1"/>
          <w:sz w:val="28"/>
          <w:szCs w:val="24"/>
        </w:rPr>
      </w:pPr>
    </w:p>
    <w:p w14:paraId="1B78A7DB" w14:textId="63D215ED" w:rsidR="005603B4" w:rsidRDefault="007710CF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bCs/>
          <w:spacing w:val="1"/>
          <w:sz w:val="24"/>
          <w:szCs w:val="24"/>
        </w:rPr>
      </w:pPr>
      <w:r w:rsidRPr="00E51EC0">
        <w:rPr>
          <w:rFonts w:asciiTheme="minorHAnsi" w:hAnsiTheme="minorHAnsi" w:cs="Cambria"/>
          <w:b/>
          <w:bCs/>
          <w:spacing w:val="1"/>
          <w:sz w:val="24"/>
          <w:szCs w:val="24"/>
        </w:rPr>
        <w:t>Spears, L. I.,</w:t>
      </w: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 Mar</w:t>
      </w:r>
      <w:r w:rsidR="007C6380">
        <w:rPr>
          <w:rFonts w:asciiTheme="minorHAnsi" w:hAnsiTheme="minorHAnsi" w:cs="Cambria"/>
          <w:bCs/>
          <w:spacing w:val="1"/>
          <w:sz w:val="24"/>
          <w:szCs w:val="24"/>
        </w:rPr>
        <w:t>dis, M., &amp; Coleman, L</w:t>
      </w:r>
      <w:r>
        <w:rPr>
          <w:rFonts w:asciiTheme="minorHAnsi" w:hAnsiTheme="minorHAnsi" w:cs="Cambria"/>
          <w:bCs/>
          <w:spacing w:val="1"/>
          <w:sz w:val="24"/>
          <w:szCs w:val="24"/>
        </w:rPr>
        <w:t>.</w:t>
      </w:r>
      <w:r w:rsidR="0006005C">
        <w:rPr>
          <w:rFonts w:asciiTheme="minorHAnsi" w:hAnsiTheme="minorHAnsi" w:cs="Cambria"/>
          <w:bCs/>
          <w:spacing w:val="1"/>
          <w:sz w:val="24"/>
          <w:szCs w:val="24"/>
        </w:rPr>
        <w:t>,</w:t>
      </w:r>
      <w:r w:rsidR="007C6380">
        <w:rPr>
          <w:rFonts w:asciiTheme="minorHAnsi" w:hAnsiTheme="minorHAnsi" w:cs="Cambria"/>
          <w:bCs/>
          <w:spacing w:val="1"/>
          <w:sz w:val="24"/>
          <w:szCs w:val="24"/>
        </w:rPr>
        <w:t xml:space="preserve"> McClure, C.</w:t>
      </w:r>
      <w:r w:rsidR="0006005C">
        <w:rPr>
          <w:rFonts w:asciiTheme="minorHAnsi" w:hAnsiTheme="minorHAnsi" w:cs="Cambria"/>
          <w:bCs/>
          <w:spacing w:val="1"/>
          <w:sz w:val="24"/>
          <w:szCs w:val="24"/>
        </w:rPr>
        <w:t>, &amp; Lee, J.</w:t>
      </w: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 (</w:t>
      </w:r>
      <w:r w:rsidR="00E51EC0">
        <w:rPr>
          <w:rFonts w:asciiTheme="minorHAnsi" w:hAnsiTheme="minorHAnsi" w:cs="Cambria"/>
          <w:bCs/>
          <w:spacing w:val="1"/>
          <w:sz w:val="24"/>
          <w:szCs w:val="24"/>
        </w:rPr>
        <w:t>in press</w:t>
      </w: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). </w:t>
      </w:r>
      <w:r w:rsidR="00E51EC0">
        <w:rPr>
          <w:rFonts w:asciiTheme="minorHAnsi" w:hAnsiTheme="minorHAnsi" w:cs="Cambria"/>
          <w:bCs/>
          <w:spacing w:val="1"/>
          <w:sz w:val="24"/>
          <w:szCs w:val="24"/>
        </w:rPr>
        <w:t xml:space="preserve">Poster: </w:t>
      </w:r>
      <w:r w:rsidR="005603B4" w:rsidRPr="00E51EC0">
        <w:rPr>
          <w:bCs/>
          <w:sz w:val="24"/>
        </w:rPr>
        <w:t>Assessing Information Technology Educational Pathways that Promote Deployment and Use of Rural Broadband</w:t>
      </w:r>
      <w:r w:rsidR="00E51EC0">
        <w:rPr>
          <w:bCs/>
          <w:i/>
          <w:sz w:val="24"/>
        </w:rPr>
        <w:t xml:space="preserve">. </w:t>
      </w:r>
      <w:r w:rsidR="00E51EC0" w:rsidRPr="00E51EC0">
        <w:rPr>
          <w:bCs/>
          <w:i/>
          <w:sz w:val="24"/>
        </w:rPr>
        <w:t>Breaking Down Walls: Culture-Context-Computing.</w:t>
      </w:r>
      <w:r w:rsidR="00E51EC0">
        <w:rPr>
          <w:bCs/>
          <w:i/>
          <w:sz w:val="24"/>
        </w:rPr>
        <w:t xml:space="preserve"> </w:t>
      </w:r>
      <w:proofErr w:type="gramStart"/>
      <w:r w:rsidR="00E51EC0" w:rsidRPr="00E51EC0">
        <w:rPr>
          <w:bCs/>
          <w:sz w:val="24"/>
        </w:rPr>
        <w:t>iConference</w:t>
      </w:r>
      <w:proofErr w:type="gramEnd"/>
      <w:r w:rsidR="00E51EC0" w:rsidRPr="00E51EC0">
        <w:rPr>
          <w:bCs/>
          <w:sz w:val="24"/>
        </w:rPr>
        <w:t xml:space="preserve"> 2014</w:t>
      </w:r>
      <w:r w:rsidR="00E51EC0">
        <w:rPr>
          <w:rFonts w:asciiTheme="minorHAnsi" w:hAnsiTheme="minorHAnsi" w:cs="Cambria"/>
          <w:bCs/>
          <w:spacing w:val="1"/>
          <w:sz w:val="24"/>
          <w:szCs w:val="24"/>
        </w:rPr>
        <w:t>, Berlin, Germany, Spring, 2014.</w:t>
      </w:r>
      <w:r w:rsidR="00E51EC0" w:rsidRPr="00E51EC0">
        <w:rPr>
          <w:rFonts w:asciiTheme="minorHAnsi" w:hAnsiTheme="minorHAnsi" w:cs="Cambria"/>
          <w:bCs/>
          <w:spacing w:val="1"/>
          <w:sz w:val="24"/>
          <w:szCs w:val="24"/>
        </w:rPr>
        <w:t xml:space="preserve"> </w:t>
      </w:r>
    </w:p>
    <w:p w14:paraId="7ECC43D0" w14:textId="77777777" w:rsidR="007710CF" w:rsidRDefault="007710CF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bCs/>
          <w:spacing w:val="1"/>
          <w:sz w:val="24"/>
          <w:szCs w:val="24"/>
        </w:rPr>
      </w:pPr>
    </w:p>
    <w:p w14:paraId="7D5278CC" w14:textId="77777777" w:rsidR="00CA3DB4" w:rsidRDefault="00CA3DB4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bCs/>
          <w:spacing w:val="1"/>
          <w:sz w:val="24"/>
          <w:szCs w:val="24"/>
        </w:rPr>
      </w:pP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Koontz, C., Jue, D., Mon, L., &amp; </w:t>
      </w:r>
      <w:r w:rsidRPr="00CA3DB4">
        <w:rPr>
          <w:rFonts w:asciiTheme="minorHAnsi" w:hAnsiTheme="minorHAnsi" w:cs="Cambria"/>
          <w:b/>
          <w:bCs/>
          <w:spacing w:val="1"/>
          <w:sz w:val="24"/>
          <w:szCs w:val="24"/>
        </w:rPr>
        <w:t>Spears, L.</w:t>
      </w:r>
      <w:r>
        <w:rPr>
          <w:rFonts w:asciiTheme="minorHAnsi" w:hAnsiTheme="minorHAnsi" w:cs="Cambria"/>
          <w:b/>
          <w:bCs/>
          <w:spacing w:val="1"/>
          <w:sz w:val="24"/>
          <w:szCs w:val="24"/>
        </w:rPr>
        <w:t xml:space="preserve"> </w:t>
      </w:r>
      <w:r w:rsidRPr="00CA3DB4">
        <w:rPr>
          <w:rFonts w:asciiTheme="minorHAnsi" w:hAnsiTheme="minorHAnsi" w:cs="Cambria"/>
          <w:b/>
          <w:bCs/>
          <w:spacing w:val="1"/>
          <w:sz w:val="24"/>
          <w:szCs w:val="24"/>
        </w:rPr>
        <w:t>I.</w:t>
      </w: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 (2013). </w:t>
      </w:r>
      <w:proofErr w:type="gramStart"/>
      <w:r w:rsidRPr="00CA3DB4">
        <w:rPr>
          <w:rFonts w:asciiTheme="minorHAnsi" w:hAnsiTheme="minorHAnsi" w:cs="Cambria"/>
          <w:bCs/>
          <w:i/>
          <w:spacing w:val="1"/>
          <w:sz w:val="24"/>
          <w:szCs w:val="24"/>
        </w:rPr>
        <w:t>iMapLibraries</w:t>
      </w:r>
      <w:proofErr w:type="gramEnd"/>
      <w:r w:rsidRPr="00CA3DB4">
        <w:rPr>
          <w:rFonts w:asciiTheme="minorHAnsi" w:hAnsiTheme="minorHAnsi" w:cs="Cambria"/>
          <w:bCs/>
          <w:i/>
          <w:spacing w:val="1"/>
          <w:sz w:val="24"/>
          <w:szCs w:val="24"/>
        </w:rPr>
        <w:t xml:space="preserve">: </w:t>
      </w:r>
      <w:proofErr w:type="spellStart"/>
      <w:r w:rsidRPr="00CA3DB4">
        <w:rPr>
          <w:rFonts w:asciiTheme="minorHAnsi" w:hAnsiTheme="minorHAnsi" w:cs="Cambria"/>
          <w:bCs/>
          <w:i/>
          <w:spacing w:val="1"/>
          <w:sz w:val="24"/>
          <w:szCs w:val="24"/>
        </w:rPr>
        <w:t>iMapIt</w:t>
      </w:r>
      <w:proofErr w:type="spellEnd"/>
      <w:r w:rsidRPr="00CA3DB4">
        <w:rPr>
          <w:rFonts w:asciiTheme="minorHAnsi" w:hAnsiTheme="minorHAnsi" w:cs="Cambria"/>
          <w:bCs/>
          <w:i/>
          <w:spacing w:val="1"/>
          <w:sz w:val="24"/>
          <w:szCs w:val="24"/>
        </w:rPr>
        <w:t xml:space="preserve"> meeting.</w:t>
      </w: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 IMLS National Forum Grant update presentation at American Libraries Association Annual Conference, </w:t>
      </w:r>
      <w:r w:rsidR="007710CF">
        <w:rPr>
          <w:rFonts w:asciiTheme="minorHAnsi" w:hAnsiTheme="minorHAnsi" w:cs="Cambria"/>
          <w:bCs/>
          <w:spacing w:val="1"/>
          <w:sz w:val="24"/>
          <w:szCs w:val="24"/>
        </w:rPr>
        <w:t xml:space="preserve">June, 28, 2013, </w:t>
      </w: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Chicago. </w:t>
      </w:r>
    </w:p>
    <w:p w14:paraId="5FF11C39" w14:textId="77777777" w:rsidR="00D248CB" w:rsidRDefault="00D248CB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bCs/>
          <w:spacing w:val="1"/>
          <w:sz w:val="24"/>
          <w:szCs w:val="24"/>
        </w:rPr>
      </w:pPr>
    </w:p>
    <w:p w14:paraId="3FD4A91F" w14:textId="77777777" w:rsidR="00D248CB" w:rsidRDefault="00D248CB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bCs/>
          <w:spacing w:val="1"/>
          <w:sz w:val="24"/>
          <w:szCs w:val="24"/>
        </w:rPr>
      </w:pPr>
      <w:proofErr w:type="gramStart"/>
      <w:r w:rsidRPr="00E51EC0">
        <w:rPr>
          <w:rFonts w:asciiTheme="minorHAnsi" w:hAnsiTheme="minorHAnsi" w:cs="Cambria"/>
          <w:b/>
          <w:bCs/>
          <w:spacing w:val="1"/>
          <w:sz w:val="24"/>
          <w:szCs w:val="24"/>
        </w:rPr>
        <w:t>Spears, L. I.</w:t>
      </w: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 (2013).</w:t>
      </w:r>
      <w:proofErr w:type="gramEnd"/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 </w:t>
      </w:r>
      <w:r w:rsidRPr="00E51EC0">
        <w:rPr>
          <w:rFonts w:asciiTheme="minorHAnsi" w:hAnsiTheme="minorHAnsi" w:cs="Cambria"/>
          <w:bCs/>
          <w:i/>
          <w:spacing w:val="1"/>
          <w:sz w:val="24"/>
          <w:szCs w:val="24"/>
        </w:rPr>
        <w:t>Hurricane preparedness workshop: The importance of planning.</w:t>
      </w:r>
      <w:r w:rsidR="00E51EC0">
        <w:rPr>
          <w:rFonts w:asciiTheme="minorHAnsi" w:hAnsiTheme="minorHAnsi" w:cs="Cambria"/>
          <w:bCs/>
          <w:spacing w:val="1"/>
          <w:sz w:val="24"/>
          <w:szCs w:val="24"/>
        </w:rPr>
        <w:t xml:space="preserve"> Southwest Florida Library Network, June 11, 2013, Ft Myers, Fl.</w:t>
      </w:r>
    </w:p>
    <w:p w14:paraId="5C68F21C" w14:textId="77777777" w:rsidR="00CA3DB4" w:rsidRDefault="00CA3DB4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bCs/>
          <w:spacing w:val="1"/>
          <w:sz w:val="24"/>
          <w:szCs w:val="24"/>
        </w:rPr>
      </w:pPr>
    </w:p>
    <w:p w14:paraId="411D12EF" w14:textId="77777777" w:rsidR="00B669C5" w:rsidRDefault="00A3175C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bCs/>
          <w:spacing w:val="1"/>
          <w:sz w:val="24"/>
          <w:szCs w:val="24"/>
        </w:rPr>
      </w:pPr>
      <w:proofErr w:type="gramStart"/>
      <w:r w:rsidRPr="00CA3DB4">
        <w:rPr>
          <w:rFonts w:asciiTheme="minorHAnsi" w:hAnsiTheme="minorHAnsi" w:cs="Cambria"/>
          <w:b/>
          <w:bCs/>
          <w:spacing w:val="1"/>
          <w:sz w:val="24"/>
          <w:szCs w:val="24"/>
        </w:rPr>
        <w:t>Spears, L. I</w:t>
      </w:r>
      <w:r>
        <w:rPr>
          <w:rFonts w:asciiTheme="minorHAnsi" w:hAnsiTheme="minorHAnsi" w:cs="Cambria"/>
          <w:bCs/>
          <w:spacing w:val="1"/>
          <w:sz w:val="24"/>
          <w:szCs w:val="24"/>
        </w:rPr>
        <w:t>., Lee, J., &amp; Ramos, N. (2013</w:t>
      </w:r>
      <w:r w:rsidRPr="00B669C5">
        <w:rPr>
          <w:rFonts w:asciiTheme="minorHAnsi" w:hAnsiTheme="minorHAnsi" w:cs="Cambria"/>
          <w:bCs/>
          <w:i/>
          <w:spacing w:val="1"/>
          <w:sz w:val="24"/>
          <w:szCs w:val="24"/>
        </w:rPr>
        <w:t>).</w:t>
      </w:r>
      <w:proofErr w:type="gramEnd"/>
      <w:r w:rsidRPr="00B669C5">
        <w:rPr>
          <w:rFonts w:asciiTheme="minorHAnsi" w:hAnsiTheme="minorHAnsi" w:cs="Cambria"/>
          <w:bCs/>
          <w:i/>
          <w:spacing w:val="1"/>
          <w:sz w:val="24"/>
          <w:szCs w:val="24"/>
        </w:rPr>
        <w:t xml:space="preserve"> </w:t>
      </w:r>
      <w:r w:rsidR="00B669C5" w:rsidRPr="00B669C5">
        <w:rPr>
          <w:rFonts w:asciiTheme="minorHAnsi" w:hAnsiTheme="minorHAnsi" w:cs="Cambria"/>
          <w:bCs/>
          <w:i/>
          <w:spacing w:val="1"/>
          <w:sz w:val="24"/>
          <w:szCs w:val="24"/>
        </w:rPr>
        <w:t>iMapLibraries: Mapp</w:t>
      </w:r>
      <w:r w:rsidR="00244679">
        <w:rPr>
          <w:rFonts w:asciiTheme="minorHAnsi" w:hAnsiTheme="minorHAnsi" w:cs="Cambria"/>
          <w:bCs/>
          <w:i/>
          <w:spacing w:val="1"/>
          <w:sz w:val="24"/>
          <w:szCs w:val="24"/>
        </w:rPr>
        <w:t xml:space="preserve">ing opportunities for lifelong </w:t>
      </w:r>
      <w:r w:rsidR="00B669C5" w:rsidRPr="00B669C5">
        <w:rPr>
          <w:rFonts w:asciiTheme="minorHAnsi" w:hAnsiTheme="minorHAnsi" w:cs="Cambria"/>
          <w:bCs/>
          <w:i/>
          <w:spacing w:val="1"/>
          <w:sz w:val="24"/>
          <w:szCs w:val="24"/>
        </w:rPr>
        <w:t>learning</w:t>
      </w:r>
      <w:r w:rsidR="00B669C5">
        <w:rPr>
          <w:rFonts w:asciiTheme="minorHAnsi" w:hAnsiTheme="minorHAnsi" w:cs="Cambria"/>
          <w:bCs/>
          <w:spacing w:val="1"/>
          <w:sz w:val="24"/>
          <w:szCs w:val="24"/>
        </w:rPr>
        <w:t xml:space="preserve">. Poster presented at the 2013 iConference, </w:t>
      </w:r>
      <w:r w:rsidR="00244679">
        <w:rPr>
          <w:rFonts w:asciiTheme="minorHAnsi" w:hAnsiTheme="minorHAnsi" w:cs="Cambria"/>
          <w:bCs/>
          <w:spacing w:val="1"/>
          <w:sz w:val="24"/>
          <w:szCs w:val="24"/>
        </w:rPr>
        <w:t xml:space="preserve">Ft. Worth, TX, February 11-15, </w:t>
      </w:r>
      <w:r w:rsidR="00B669C5">
        <w:rPr>
          <w:rFonts w:asciiTheme="minorHAnsi" w:hAnsiTheme="minorHAnsi" w:cs="Cambria"/>
          <w:bCs/>
          <w:spacing w:val="1"/>
          <w:sz w:val="24"/>
          <w:szCs w:val="24"/>
        </w:rPr>
        <w:t xml:space="preserve">2013. </w:t>
      </w:r>
    </w:p>
    <w:p w14:paraId="136C30D8" w14:textId="77777777" w:rsidR="00A3175C" w:rsidRDefault="00A3175C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bCs/>
          <w:spacing w:val="1"/>
          <w:sz w:val="24"/>
          <w:szCs w:val="24"/>
        </w:rPr>
      </w:pPr>
    </w:p>
    <w:p w14:paraId="389A9607" w14:textId="77777777" w:rsidR="00A3175C" w:rsidRDefault="00581032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bCs/>
          <w:spacing w:val="1"/>
          <w:sz w:val="24"/>
          <w:szCs w:val="24"/>
        </w:rPr>
      </w:pP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Carmichael, L. R., &amp; </w:t>
      </w:r>
      <w:r w:rsidRPr="00CA3DB4">
        <w:rPr>
          <w:rFonts w:asciiTheme="minorHAnsi" w:hAnsiTheme="minorHAnsi" w:cs="Cambria"/>
          <w:b/>
          <w:bCs/>
          <w:spacing w:val="1"/>
          <w:sz w:val="24"/>
          <w:szCs w:val="24"/>
        </w:rPr>
        <w:t>Spears, L. I.</w:t>
      </w: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 (2013). </w:t>
      </w:r>
      <w:r w:rsidR="00E43725">
        <w:rPr>
          <w:rFonts w:asciiTheme="minorHAnsi" w:hAnsiTheme="minorHAnsi" w:cs="Cambria"/>
          <w:bCs/>
          <w:i/>
          <w:spacing w:val="1"/>
          <w:sz w:val="24"/>
          <w:szCs w:val="24"/>
        </w:rPr>
        <w:t>Practical a</w:t>
      </w:r>
      <w:r w:rsidR="00A3175C" w:rsidRPr="00A3175C">
        <w:rPr>
          <w:rFonts w:asciiTheme="minorHAnsi" w:hAnsiTheme="minorHAnsi" w:cs="Cambria"/>
          <w:bCs/>
          <w:i/>
          <w:spacing w:val="1"/>
          <w:sz w:val="24"/>
          <w:szCs w:val="24"/>
        </w:rPr>
        <w:t>pproach</w:t>
      </w:r>
      <w:r w:rsidR="00E43725">
        <w:rPr>
          <w:rFonts w:asciiTheme="minorHAnsi" w:hAnsiTheme="minorHAnsi" w:cs="Cambria"/>
          <w:bCs/>
          <w:i/>
          <w:spacing w:val="1"/>
          <w:sz w:val="24"/>
          <w:szCs w:val="24"/>
        </w:rPr>
        <w:t>es and proposed s</w:t>
      </w:r>
      <w:r w:rsidR="00244679">
        <w:rPr>
          <w:rFonts w:asciiTheme="minorHAnsi" w:hAnsiTheme="minorHAnsi" w:cs="Cambria"/>
          <w:bCs/>
          <w:i/>
          <w:spacing w:val="1"/>
          <w:sz w:val="24"/>
          <w:szCs w:val="24"/>
        </w:rPr>
        <w:t xml:space="preserve">trategies for </w:t>
      </w:r>
      <w:r w:rsidR="00A3175C" w:rsidRPr="00A3175C">
        <w:rPr>
          <w:rFonts w:asciiTheme="minorHAnsi" w:hAnsiTheme="minorHAnsi" w:cs="Cambria"/>
          <w:bCs/>
          <w:i/>
          <w:spacing w:val="1"/>
          <w:sz w:val="24"/>
          <w:szCs w:val="24"/>
        </w:rPr>
        <w:t>measuring selected aspects of community-based broadband deployment and use</w:t>
      </w:r>
      <w:r w:rsidR="00244679">
        <w:rPr>
          <w:rFonts w:asciiTheme="minorHAnsi" w:hAnsiTheme="minorHAnsi" w:cs="Cambria"/>
          <w:bCs/>
          <w:spacing w:val="1"/>
          <w:sz w:val="24"/>
          <w:szCs w:val="24"/>
        </w:rPr>
        <w:t xml:space="preserve">. </w:t>
      </w:r>
      <w:r w:rsidR="00A3175C">
        <w:rPr>
          <w:rFonts w:asciiTheme="minorHAnsi" w:hAnsiTheme="minorHAnsi" w:cs="Cambria"/>
          <w:bCs/>
          <w:spacing w:val="1"/>
          <w:sz w:val="24"/>
          <w:szCs w:val="24"/>
        </w:rPr>
        <w:t>Poster presented at the 2013 iConference</w:t>
      </w:r>
      <w:r w:rsidR="0005064A">
        <w:rPr>
          <w:rFonts w:asciiTheme="minorHAnsi" w:hAnsiTheme="minorHAnsi" w:cs="Cambria"/>
          <w:bCs/>
          <w:spacing w:val="1"/>
          <w:sz w:val="24"/>
          <w:szCs w:val="24"/>
        </w:rPr>
        <w:t>, Ft</w:t>
      </w:r>
      <w:r w:rsidR="00A3175C">
        <w:rPr>
          <w:rFonts w:asciiTheme="minorHAnsi" w:hAnsiTheme="minorHAnsi" w:cs="Cambria"/>
          <w:bCs/>
          <w:spacing w:val="1"/>
          <w:sz w:val="24"/>
          <w:szCs w:val="24"/>
        </w:rPr>
        <w:t>. Worth, TX, February 11-15, 2013.</w:t>
      </w:r>
    </w:p>
    <w:p w14:paraId="1D7A4FEE" w14:textId="77777777" w:rsidR="00581032" w:rsidRDefault="00581032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bCs/>
          <w:spacing w:val="1"/>
          <w:sz w:val="24"/>
          <w:szCs w:val="24"/>
        </w:rPr>
      </w:pPr>
    </w:p>
    <w:p w14:paraId="78591894" w14:textId="77777777" w:rsidR="00E43725" w:rsidRPr="00E43725" w:rsidRDefault="0026257C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bCs/>
          <w:spacing w:val="1"/>
          <w:sz w:val="24"/>
          <w:szCs w:val="24"/>
        </w:rPr>
      </w:pPr>
      <w:proofErr w:type="gramStart"/>
      <w:r w:rsidRPr="00CA3DB4">
        <w:rPr>
          <w:rFonts w:asciiTheme="minorHAnsi" w:hAnsiTheme="minorHAnsi" w:cs="Cambria"/>
          <w:b/>
          <w:bCs/>
          <w:spacing w:val="1"/>
          <w:sz w:val="24"/>
          <w:szCs w:val="24"/>
        </w:rPr>
        <w:lastRenderedPageBreak/>
        <w:t>Spears, L.</w:t>
      </w:r>
      <w:r w:rsidR="00581032" w:rsidRPr="00CA3DB4">
        <w:rPr>
          <w:rFonts w:asciiTheme="minorHAnsi" w:hAnsiTheme="minorHAnsi" w:cs="Cambria"/>
          <w:b/>
          <w:bCs/>
          <w:spacing w:val="1"/>
          <w:sz w:val="24"/>
          <w:szCs w:val="24"/>
        </w:rPr>
        <w:t xml:space="preserve"> I.</w:t>
      </w: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 &amp; Mardis, M. (2013).</w:t>
      </w:r>
      <w:proofErr w:type="gramEnd"/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 </w:t>
      </w:r>
      <w:r w:rsidRPr="00A3175C">
        <w:rPr>
          <w:rFonts w:asciiTheme="minorHAnsi" w:hAnsiTheme="minorHAnsi" w:cs="Cambria"/>
          <w:bCs/>
          <w:i/>
          <w:spacing w:val="1"/>
          <w:sz w:val="24"/>
          <w:szCs w:val="24"/>
        </w:rPr>
        <w:t>Do we look at broadband: A meta-analysis of study design, 1991-2011</w:t>
      </w:r>
      <w:r>
        <w:rPr>
          <w:rFonts w:asciiTheme="minorHAnsi" w:hAnsiTheme="minorHAnsi" w:cs="Cambria"/>
          <w:bCs/>
          <w:spacing w:val="1"/>
          <w:sz w:val="24"/>
          <w:szCs w:val="24"/>
        </w:rPr>
        <w:t xml:space="preserve">.  Poster presented at the 2013 Association for Library and Information Science Education (ALISE) Annual Conference, Seattle, WA, January </w:t>
      </w:r>
      <w:r w:rsidR="00581032">
        <w:rPr>
          <w:rFonts w:asciiTheme="minorHAnsi" w:hAnsiTheme="minorHAnsi" w:cs="Cambria"/>
          <w:bCs/>
          <w:spacing w:val="1"/>
          <w:sz w:val="24"/>
          <w:szCs w:val="24"/>
        </w:rPr>
        <w:t xml:space="preserve">22-25, 2013.  Presented works in progress of study focusing on </w:t>
      </w:r>
      <w:r w:rsidR="0005064A">
        <w:rPr>
          <w:rFonts w:asciiTheme="minorHAnsi" w:hAnsiTheme="minorHAnsi" w:cs="Cambria"/>
          <w:bCs/>
          <w:spacing w:val="1"/>
          <w:sz w:val="24"/>
          <w:szCs w:val="24"/>
        </w:rPr>
        <w:t>children’s</w:t>
      </w:r>
      <w:r w:rsidR="00244679">
        <w:rPr>
          <w:rFonts w:asciiTheme="minorHAnsi" w:hAnsiTheme="minorHAnsi" w:cs="Cambria"/>
          <w:bCs/>
          <w:spacing w:val="1"/>
          <w:sz w:val="24"/>
          <w:szCs w:val="24"/>
        </w:rPr>
        <w:t xml:space="preserve">’ information seeking as </w:t>
      </w:r>
      <w:r w:rsidR="00581032">
        <w:rPr>
          <w:rFonts w:asciiTheme="minorHAnsi" w:hAnsiTheme="minorHAnsi" w:cs="Cambria"/>
          <w:bCs/>
          <w:spacing w:val="1"/>
          <w:sz w:val="24"/>
          <w:szCs w:val="24"/>
        </w:rPr>
        <w:t>studied in the LIS literature, specifically examin</w:t>
      </w:r>
      <w:r w:rsidR="00244679">
        <w:rPr>
          <w:rFonts w:asciiTheme="minorHAnsi" w:hAnsiTheme="minorHAnsi" w:cs="Cambria"/>
          <w:bCs/>
          <w:spacing w:val="1"/>
          <w:sz w:val="24"/>
          <w:szCs w:val="24"/>
        </w:rPr>
        <w:t xml:space="preserve">ing the presence and impact of </w:t>
      </w:r>
      <w:r w:rsidR="00581032">
        <w:rPr>
          <w:rFonts w:asciiTheme="minorHAnsi" w:hAnsiTheme="minorHAnsi" w:cs="Cambria"/>
          <w:bCs/>
          <w:spacing w:val="1"/>
          <w:sz w:val="24"/>
          <w:szCs w:val="24"/>
        </w:rPr>
        <w:t>broadband as a factor in both study design and findings.</w:t>
      </w:r>
    </w:p>
    <w:p w14:paraId="0D10CBAC" w14:textId="77777777" w:rsidR="0026257C" w:rsidRDefault="0026257C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1F497D" w:themeColor="text2"/>
          <w:spacing w:val="1"/>
          <w:sz w:val="28"/>
          <w:szCs w:val="24"/>
        </w:rPr>
      </w:pPr>
    </w:p>
    <w:p w14:paraId="58623A28" w14:textId="77777777" w:rsidR="00B96503" w:rsidRPr="00BD47A9" w:rsidRDefault="00611D09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color w:val="1F497D" w:themeColor="text2"/>
          <w:sz w:val="28"/>
          <w:szCs w:val="24"/>
        </w:rPr>
      </w:pPr>
      <w:r>
        <w:rPr>
          <w:noProof/>
          <w:color w:val="1F497D" w:themeColor="text2"/>
          <w:sz w:val="28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285D480E" wp14:editId="1DA1F77C">
                <wp:simplePos x="0" y="0"/>
                <wp:positionH relativeFrom="page">
                  <wp:posOffset>1125220</wp:posOffset>
                </wp:positionH>
                <wp:positionV relativeFrom="paragraph">
                  <wp:posOffset>201930</wp:posOffset>
                </wp:positionV>
                <wp:extent cx="5808980" cy="0"/>
                <wp:effectExtent l="7620" t="7620" r="25400" b="3048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0"/>
                        </a:xfrm>
                        <a:custGeom>
                          <a:avLst/>
                          <a:gdLst>
                            <a:gd name="T0" fmla="*/ 0 w 9148"/>
                            <a:gd name="T1" fmla="*/ 5808980 w 91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8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pt,15.9pt,546pt,15.9pt" coordsize="914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" o:allowincell="f" filled="f" strokecolor="#365f91" strokeweight="19049emu">
                <v:path arrowok="t" o:connecttype="custom" o:connectlocs="0,0;2147483647,0" o:connectangles="0,0"/>
                <w10:wrap anchorx="page"/>
              </v:polyline>
            </w:pict>
          </mc:Fallback>
        </mc:AlternateContent>
      </w:r>
      <w:r w:rsidR="00082CAA">
        <w:rPr>
          <w:rFonts w:cs="Cambria"/>
          <w:b/>
          <w:bCs/>
          <w:color w:val="1F497D" w:themeColor="text2"/>
          <w:spacing w:val="1"/>
          <w:sz w:val="28"/>
          <w:szCs w:val="24"/>
        </w:rPr>
        <w:t>Service</w:t>
      </w:r>
    </w:p>
    <w:p w14:paraId="4B5E04F8" w14:textId="77777777" w:rsidR="00D8500E" w:rsidRPr="005350AC" w:rsidRDefault="00082CAA" w:rsidP="00B96503">
      <w:pPr>
        <w:spacing w:after="0" w:line="240" w:lineRule="auto"/>
        <w:rPr>
          <w:bCs/>
          <w:sz w:val="24"/>
        </w:rPr>
      </w:pPr>
      <w:r w:rsidRPr="005350AC">
        <w:rPr>
          <w:bCs/>
          <w:sz w:val="24"/>
        </w:rPr>
        <w:tab/>
      </w:r>
      <w:r w:rsidRPr="005350AC">
        <w:rPr>
          <w:bCs/>
          <w:sz w:val="24"/>
        </w:rPr>
        <w:tab/>
      </w:r>
      <w:r w:rsidRPr="005350AC">
        <w:rPr>
          <w:bCs/>
          <w:sz w:val="24"/>
        </w:rPr>
        <w:tab/>
      </w:r>
    </w:p>
    <w:p w14:paraId="70F18245" w14:textId="77777777" w:rsidR="00B96503" w:rsidRPr="009151E0" w:rsidRDefault="00082CAA" w:rsidP="00532271">
      <w:pPr>
        <w:widowControl w:val="0"/>
        <w:autoSpaceDE w:val="0"/>
        <w:autoSpaceDN w:val="0"/>
        <w:adjustRightInd w:val="0"/>
        <w:spacing w:after="0" w:line="268" w:lineRule="exact"/>
        <w:rPr>
          <w:rFonts w:cs="Cambria"/>
          <w:color w:val="1F497D" w:themeColor="text2"/>
          <w:sz w:val="24"/>
          <w:szCs w:val="12"/>
        </w:rPr>
      </w:pPr>
      <w:r w:rsidRPr="009151E0">
        <w:rPr>
          <w:rFonts w:cs="Cambria"/>
          <w:color w:val="1F497D" w:themeColor="text2"/>
          <w:sz w:val="24"/>
          <w:szCs w:val="12"/>
        </w:rPr>
        <w:t>Service to the Profession</w:t>
      </w:r>
    </w:p>
    <w:p w14:paraId="7C1F8BA5" w14:textId="77777777" w:rsidR="00B96503" w:rsidRPr="005E077C" w:rsidRDefault="00082CAA" w:rsidP="005938C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360"/>
        <w:rPr>
          <w:rFonts w:cs="Cambria"/>
          <w:sz w:val="24"/>
          <w:szCs w:val="12"/>
        </w:rPr>
      </w:pPr>
      <w:r w:rsidRPr="005E077C">
        <w:rPr>
          <w:rFonts w:cs="Cambria"/>
          <w:sz w:val="24"/>
          <w:szCs w:val="12"/>
        </w:rPr>
        <w:t>LSTA Advisor</w:t>
      </w:r>
      <w:r w:rsidR="00B96503">
        <w:rPr>
          <w:rFonts w:cs="Cambria"/>
          <w:sz w:val="24"/>
          <w:szCs w:val="12"/>
        </w:rPr>
        <w:t>y Council, (2010-2013);</w:t>
      </w:r>
      <w:r>
        <w:rPr>
          <w:rFonts w:cs="Cambria"/>
          <w:sz w:val="24"/>
          <w:szCs w:val="12"/>
        </w:rPr>
        <w:t xml:space="preserve"> Chair</w:t>
      </w:r>
      <w:r w:rsidRPr="005E077C">
        <w:rPr>
          <w:rFonts w:cs="Cambria"/>
          <w:sz w:val="24"/>
          <w:szCs w:val="12"/>
        </w:rPr>
        <w:t xml:space="preserve"> </w:t>
      </w:r>
      <w:r w:rsidR="00B96503">
        <w:rPr>
          <w:rFonts w:cs="Cambria"/>
          <w:sz w:val="24"/>
          <w:szCs w:val="12"/>
        </w:rPr>
        <w:t>(2012).</w:t>
      </w:r>
    </w:p>
    <w:p w14:paraId="613D3F70" w14:textId="77777777" w:rsidR="00B96503" w:rsidRPr="005E077C" w:rsidRDefault="00082CAA" w:rsidP="005938C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360"/>
        <w:rPr>
          <w:rFonts w:cs="Cambria"/>
          <w:sz w:val="24"/>
          <w:szCs w:val="12"/>
        </w:rPr>
      </w:pPr>
      <w:r w:rsidRPr="005E077C">
        <w:rPr>
          <w:rFonts w:cs="Cambria"/>
          <w:sz w:val="24"/>
          <w:szCs w:val="12"/>
        </w:rPr>
        <w:t>Sunshine State Library Leadership Institute, Mentor, 2011-2012</w:t>
      </w:r>
    </w:p>
    <w:p w14:paraId="05B78754" w14:textId="77777777" w:rsidR="00B96503" w:rsidRPr="005E077C" w:rsidRDefault="00082CAA" w:rsidP="005938C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360"/>
        <w:rPr>
          <w:rFonts w:cs="Cambria"/>
          <w:sz w:val="24"/>
          <w:szCs w:val="12"/>
        </w:rPr>
      </w:pPr>
      <w:r w:rsidRPr="005E077C">
        <w:rPr>
          <w:rFonts w:cs="Cambria"/>
          <w:sz w:val="24"/>
          <w:szCs w:val="12"/>
        </w:rPr>
        <w:t>Palm Beach County Library Association, President-elect, 2010</w:t>
      </w:r>
    </w:p>
    <w:p w14:paraId="6CCF5A9C" w14:textId="77777777" w:rsidR="00B96503" w:rsidRDefault="00082CAA" w:rsidP="005938C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360"/>
        <w:rPr>
          <w:rFonts w:cs="Cambria"/>
          <w:sz w:val="24"/>
          <w:szCs w:val="12"/>
        </w:rPr>
      </w:pPr>
      <w:r w:rsidRPr="005E077C">
        <w:rPr>
          <w:rFonts w:cs="Cambria"/>
          <w:sz w:val="24"/>
          <w:szCs w:val="12"/>
        </w:rPr>
        <w:t xml:space="preserve">Florida Library Association, </w:t>
      </w:r>
    </w:p>
    <w:p w14:paraId="69D3FC3E" w14:textId="77777777" w:rsidR="00B96503" w:rsidRDefault="00082CAA" w:rsidP="005938C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80" w:right="360"/>
        <w:rPr>
          <w:rFonts w:cs="Cambria"/>
          <w:sz w:val="24"/>
          <w:szCs w:val="12"/>
        </w:rPr>
      </w:pPr>
      <w:r w:rsidRPr="005E077C">
        <w:rPr>
          <w:rFonts w:cs="Cambria"/>
          <w:sz w:val="24"/>
          <w:szCs w:val="12"/>
        </w:rPr>
        <w:t>Leadership Committee, Chair, 2009-2010</w:t>
      </w:r>
    </w:p>
    <w:p w14:paraId="0480D42F" w14:textId="77777777" w:rsidR="00B96503" w:rsidRDefault="00082CAA" w:rsidP="005938C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80" w:right="360"/>
        <w:rPr>
          <w:rFonts w:cs="Cambria"/>
          <w:sz w:val="24"/>
          <w:szCs w:val="12"/>
        </w:rPr>
      </w:pPr>
      <w:r w:rsidRPr="005E077C">
        <w:rPr>
          <w:rFonts w:cs="Cambria"/>
          <w:sz w:val="24"/>
          <w:szCs w:val="12"/>
        </w:rPr>
        <w:t>Leadership Committee, vice-Chair, 2008-2009</w:t>
      </w:r>
    </w:p>
    <w:p w14:paraId="5D58B3A3" w14:textId="77777777" w:rsidR="00B96503" w:rsidRPr="00B96229" w:rsidRDefault="00082CAA" w:rsidP="005938C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80" w:right="360"/>
        <w:rPr>
          <w:rFonts w:cs="Cambria"/>
          <w:sz w:val="24"/>
          <w:szCs w:val="12"/>
        </w:rPr>
      </w:pPr>
      <w:r>
        <w:rPr>
          <w:rFonts w:cs="Cambria"/>
          <w:sz w:val="24"/>
          <w:szCs w:val="12"/>
        </w:rPr>
        <w:t>C</w:t>
      </w:r>
      <w:r w:rsidRPr="005E077C">
        <w:rPr>
          <w:rFonts w:cs="Cambria"/>
          <w:sz w:val="24"/>
          <w:szCs w:val="12"/>
        </w:rPr>
        <w:t xml:space="preserve">oordinator, Out-of-Conference Seminar, </w:t>
      </w:r>
      <w:r w:rsidRPr="005E077C">
        <w:rPr>
          <w:rFonts w:cs="Cambria"/>
          <w:i/>
          <w:sz w:val="24"/>
          <w:szCs w:val="12"/>
        </w:rPr>
        <w:t>Don’t Panic</w:t>
      </w:r>
      <w:r w:rsidR="0005064A" w:rsidRPr="005E077C">
        <w:rPr>
          <w:rFonts w:cs="Cambria"/>
          <w:sz w:val="24"/>
          <w:szCs w:val="12"/>
        </w:rPr>
        <w:t>!</w:t>
      </w:r>
      <w:r w:rsidRPr="005E077C">
        <w:rPr>
          <w:rFonts w:cs="Cambria"/>
          <w:sz w:val="24"/>
          <w:szCs w:val="12"/>
        </w:rPr>
        <w:t xml:space="preserve"> South Florida, December 2008.</w:t>
      </w:r>
    </w:p>
    <w:p w14:paraId="2EF066A2" w14:textId="77777777" w:rsidR="00B96503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color w:val="1F497D" w:themeColor="text2"/>
          <w:spacing w:val="-1"/>
          <w:sz w:val="24"/>
        </w:rPr>
      </w:pPr>
      <w:r w:rsidRPr="00E367AB">
        <w:rPr>
          <w:rFonts w:cs="Cambria"/>
          <w:color w:val="1F497D" w:themeColor="text2"/>
          <w:spacing w:val="-1"/>
          <w:sz w:val="24"/>
        </w:rPr>
        <w:t>Service to the Community</w:t>
      </w:r>
    </w:p>
    <w:p w14:paraId="579E1656" w14:textId="77777777" w:rsidR="00B96503" w:rsidRPr="008B231B" w:rsidRDefault="00082CAA" w:rsidP="00B9650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color w:val="1F497D" w:themeColor="text2"/>
          <w:spacing w:val="-1"/>
          <w:sz w:val="24"/>
        </w:rPr>
      </w:pPr>
      <w:r w:rsidRPr="008B231B">
        <w:rPr>
          <w:rFonts w:cs="Cambria"/>
          <w:spacing w:val="-1"/>
          <w:sz w:val="24"/>
        </w:rPr>
        <w:t>Leukemia and Lymphoma Society, Team in Training, 1998-2001</w:t>
      </w:r>
    </w:p>
    <w:p w14:paraId="66CBD800" w14:textId="77777777" w:rsidR="00DF5B8C" w:rsidRPr="00DF5B8C" w:rsidRDefault="00DF5B8C" w:rsidP="00DF5B8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352A7462" w14:textId="77777777" w:rsidR="00DF5B8C" w:rsidRPr="00D14C88" w:rsidRDefault="00611D09" w:rsidP="00DF5B8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color w:val="1F497D" w:themeColor="text2"/>
          <w:sz w:val="28"/>
          <w:szCs w:val="28"/>
        </w:rPr>
      </w:pPr>
      <w:r w:rsidRPr="00D14C88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69A024F0" wp14:editId="3FB603AC">
                <wp:simplePos x="0" y="0"/>
                <wp:positionH relativeFrom="page">
                  <wp:posOffset>1125220</wp:posOffset>
                </wp:positionH>
                <wp:positionV relativeFrom="paragraph">
                  <wp:posOffset>201930</wp:posOffset>
                </wp:positionV>
                <wp:extent cx="5808980" cy="0"/>
                <wp:effectExtent l="7620" t="11430" r="25400" b="2667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0"/>
                        </a:xfrm>
                        <a:custGeom>
                          <a:avLst/>
                          <a:gdLst>
                            <a:gd name="T0" fmla="*/ 0 w 9148"/>
                            <a:gd name="T1" fmla="*/ 5808980 w 91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4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pt,15.9pt,546pt,15.9pt" coordsize="914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" o:allowincell="f" filled="f" strokecolor="#365f91" strokeweight="19049emu">
                <v:path arrowok="t" o:connecttype="custom" o:connectlocs="0,0;2147483647,0" o:connectangles="0,0"/>
                <w10:wrap anchorx="page"/>
              </v:polyline>
            </w:pict>
          </mc:Fallback>
        </mc:AlternateContent>
      </w:r>
      <w:r w:rsidR="00DF5B8C" w:rsidRPr="00D14C88">
        <w:rPr>
          <w:rFonts w:cs="Cambria"/>
          <w:b/>
          <w:color w:val="1F497D" w:themeColor="text2"/>
          <w:spacing w:val="-1"/>
          <w:sz w:val="28"/>
          <w:szCs w:val="28"/>
        </w:rPr>
        <w:t>P</w:t>
      </w:r>
      <w:r w:rsidR="00DF5B8C" w:rsidRPr="00D14C88">
        <w:rPr>
          <w:rFonts w:cs="Cambria"/>
          <w:b/>
          <w:color w:val="1F497D" w:themeColor="text2"/>
          <w:spacing w:val="1"/>
          <w:sz w:val="28"/>
          <w:szCs w:val="28"/>
        </w:rPr>
        <w:t>r</w:t>
      </w:r>
      <w:r w:rsidR="00DF5B8C" w:rsidRPr="00D14C88">
        <w:rPr>
          <w:rFonts w:cs="Cambria"/>
          <w:b/>
          <w:color w:val="1F497D" w:themeColor="text2"/>
          <w:spacing w:val="-1"/>
          <w:sz w:val="28"/>
          <w:szCs w:val="28"/>
        </w:rPr>
        <w:t>o</w:t>
      </w:r>
      <w:r w:rsidR="00DF5B8C" w:rsidRPr="00D14C88">
        <w:rPr>
          <w:rFonts w:cs="Cambria"/>
          <w:b/>
          <w:color w:val="1F497D" w:themeColor="text2"/>
          <w:spacing w:val="1"/>
          <w:sz w:val="28"/>
          <w:szCs w:val="28"/>
        </w:rPr>
        <w:t>fess</w:t>
      </w:r>
      <w:r w:rsidR="00DF5B8C" w:rsidRPr="00D14C88">
        <w:rPr>
          <w:rFonts w:cs="Cambria"/>
          <w:b/>
          <w:color w:val="1F497D" w:themeColor="text2"/>
          <w:spacing w:val="-1"/>
          <w:sz w:val="28"/>
          <w:szCs w:val="28"/>
        </w:rPr>
        <w:t>io</w:t>
      </w:r>
      <w:r w:rsidR="00DF5B8C" w:rsidRPr="00D14C88">
        <w:rPr>
          <w:rFonts w:cs="Cambria"/>
          <w:b/>
          <w:color w:val="1F497D" w:themeColor="text2"/>
          <w:spacing w:val="1"/>
          <w:sz w:val="28"/>
          <w:szCs w:val="28"/>
        </w:rPr>
        <w:t>na</w:t>
      </w:r>
      <w:r w:rsidR="00DF5B8C" w:rsidRPr="00D14C88">
        <w:rPr>
          <w:rFonts w:cs="Cambria"/>
          <w:b/>
          <w:color w:val="1F497D" w:themeColor="text2"/>
          <w:sz w:val="28"/>
          <w:szCs w:val="28"/>
        </w:rPr>
        <w:t xml:space="preserve">l </w:t>
      </w:r>
      <w:r w:rsidR="00DF5B8C" w:rsidRPr="00D14C88">
        <w:rPr>
          <w:rFonts w:cs="Cambria"/>
          <w:b/>
          <w:color w:val="1F497D" w:themeColor="text2"/>
          <w:spacing w:val="1"/>
          <w:sz w:val="28"/>
          <w:szCs w:val="28"/>
        </w:rPr>
        <w:t>M</w:t>
      </w:r>
      <w:r w:rsidR="00DF5B8C" w:rsidRPr="00D14C88">
        <w:rPr>
          <w:rFonts w:cs="Cambria"/>
          <w:b/>
          <w:color w:val="1F497D" w:themeColor="text2"/>
          <w:spacing w:val="-3"/>
          <w:sz w:val="28"/>
          <w:szCs w:val="28"/>
        </w:rPr>
        <w:t>e</w:t>
      </w:r>
      <w:r w:rsidR="00DF5B8C" w:rsidRPr="00D14C88">
        <w:rPr>
          <w:rFonts w:cs="Cambria"/>
          <w:b/>
          <w:color w:val="1F497D" w:themeColor="text2"/>
          <w:spacing w:val="1"/>
          <w:sz w:val="28"/>
          <w:szCs w:val="28"/>
        </w:rPr>
        <w:t>m</w:t>
      </w:r>
      <w:r w:rsidR="00DF5B8C" w:rsidRPr="00D14C88">
        <w:rPr>
          <w:rFonts w:cs="Cambria"/>
          <w:b/>
          <w:color w:val="1F497D" w:themeColor="text2"/>
          <w:spacing w:val="-1"/>
          <w:sz w:val="28"/>
          <w:szCs w:val="28"/>
        </w:rPr>
        <w:t>b</w:t>
      </w:r>
      <w:r w:rsidR="00DF5B8C" w:rsidRPr="00D14C88">
        <w:rPr>
          <w:rFonts w:cs="Cambria"/>
          <w:b/>
          <w:color w:val="1F497D" w:themeColor="text2"/>
          <w:spacing w:val="1"/>
          <w:sz w:val="28"/>
          <w:szCs w:val="28"/>
        </w:rPr>
        <w:t>ers</w:t>
      </w:r>
      <w:r w:rsidR="00DF5B8C" w:rsidRPr="00D14C88">
        <w:rPr>
          <w:rFonts w:cs="Cambria"/>
          <w:b/>
          <w:color w:val="1F497D" w:themeColor="text2"/>
          <w:spacing w:val="-1"/>
          <w:sz w:val="28"/>
          <w:szCs w:val="28"/>
        </w:rPr>
        <w:t>hi</w:t>
      </w:r>
      <w:r w:rsidR="00DF5B8C" w:rsidRPr="00D14C88">
        <w:rPr>
          <w:rFonts w:cs="Cambria"/>
          <w:b/>
          <w:color w:val="1F497D" w:themeColor="text2"/>
          <w:spacing w:val="2"/>
          <w:sz w:val="28"/>
          <w:szCs w:val="28"/>
        </w:rPr>
        <w:t>p</w:t>
      </w:r>
      <w:r w:rsidR="00DF5B8C" w:rsidRPr="00D14C88">
        <w:rPr>
          <w:rFonts w:cs="Cambria"/>
          <w:b/>
          <w:color w:val="1F497D" w:themeColor="text2"/>
          <w:sz w:val="28"/>
          <w:szCs w:val="28"/>
        </w:rPr>
        <w:t>s (current and past)</w:t>
      </w:r>
    </w:p>
    <w:p w14:paraId="38BF9B29" w14:textId="77777777" w:rsidR="00D8500E" w:rsidRPr="005350AC" w:rsidRDefault="00D8500E" w:rsidP="00B96503">
      <w:pPr>
        <w:widowControl w:val="0"/>
        <w:autoSpaceDE w:val="0"/>
        <w:autoSpaceDN w:val="0"/>
        <w:adjustRightInd w:val="0"/>
        <w:spacing w:before="2" w:after="0" w:line="120" w:lineRule="exact"/>
        <w:ind w:left="-72"/>
        <w:rPr>
          <w:rFonts w:cs="Cambria"/>
          <w:sz w:val="24"/>
          <w:szCs w:val="12"/>
        </w:rPr>
      </w:pPr>
    </w:p>
    <w:p w14:paraId="29B03948" w14:textId="77777777" w:rsidR="003667F3" w:rsidRPr="003667F3" w:rsidRDefault="00082CAA" w:rsidP="005938C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8B231B">
        <w:rPr>
          <w:rFonts w:cs="Calibri"/>
          <w:spacing w:val="1"/>
          <w:sz w:val="24"/>
        </w:rPr>
        <w:t>A</w:t>
      </w:r>
      <w:r w:rsidRPr="008B231B">
        <w:rPr>
          <w:rFonts w:cs="Calibri"/>
          <w:sz w:val="24"/>
        </w:rPr>
        <w:t>m</w:t>
      </w:r>
      <w:r w:rsidRPr="008B231B">
        <w:rPr>
          <w:rFonts w:cs="Calibri"/>
          <w:spacing w:val="-1"/>
          <w:sz w:val="24"/>
        </w:rPr>
        <w:t>er</w:t>
      </w:r>
      <w:r w:rsidRPr="008B231B">
        <w:rPr>
          <w:rFonts w:cs="Calibri"/>
          <w:spacing w:val="1"/>
          <w:sz w:val="24"/>
        </w:rPr>
        <w:t>i</w:t>
      </w:r>
      <w:r w:rsidRPr="008B231B">
        <w:rPr>
          <w:rFonts w:cs="Calibri"/>
          <w:spacing w:val="-1"/>
          <w:sz w:val="24"/>
        </w:rPr>
        <w:t>ca</w:t>
      </w:r>
      <w:r w:rsidRPr="008B231B">
        <w:rPr>
          <w:rFonts w:cs="Calibri"/>
          <w:sz w:val="24"/>
        </w:rPr>
        <w:t>n</w:t>
      </w:r>
      <w:r w:rsidRPr="008B231B">
        <w:rPr>
          <w:rFonts w:cs="Calibri"/>
          <w:spacing w:val="-1"/>
          <w:sz w:val="24"/>
        </w:rPr>
        <w:t xml:space="preserve"> L</w:t>
      </w:r>
      <w:r w:rsidRPr="008B231B">
        <w:rPr>
          <w:rFonts w:cs="Calibri"/>
          <w:spacing w:val="1"/>
          <w:sz w:val="24"/>
        </w:rPr>
        <w:t>i</w:t>
      </w:r>
      <w:r w:rsidRPr="008B231B">
        <w:rPr>
          <w:rFonts w:cs="Calibri"/>
          <w:sz w:val="24"/>
        </w:rPr>
        <w:t>b</w:t>
      </w:r>
      <w:r w:rsidRPr="008B231B">
        <w:rPr>
          <w:rFonts w:cs="Calibri"/>
          <w:spacing w:val="-1"/>
          <w:sz w:val="24"/>
        </w:rPr>
        <w:t>rar</w:t>
      </w:r>
      <w:r w:rsidRPr="008B231B">
        <w:rPr>
          <w:rFonts w:cs="Calibri"/>
          <w:sz w:val="24"/>
        </w:rPr>
        <w:t>y</w:t>
      </w:r>
      <w:r w:rsidRPr="008B231B">
        <w:rPr>
          <w:rFonts w:cs="Calibri"/>
          <w:spacing w:val="3"/>
          <w:sz w:val="24"/>
        </w:rPr>
        <w:t xml:space="preserve"> </w:t>
      </w:r>
      <w:r w:rsidRPr="008B231B">
        <w:rPr>
          <w:rFonts w:cs="Calibri"/>
          <w:spacing w:val="1"/>
          <w:sz w:val="24"/>
        </w:rPr>
        <w:t>A</w:t>
      </w:r>
      <w:r w:rsidRPr="008B231B">
        <w:rPr>
          <w:rFonts w:cs="Calibri"/>
          <w:spacing w:val="2"/>
          <w:sz w:val="24"/>
        </w:rPr>
        <w:t>ss</w:t>
      </w:r>
      <w:r w:rsidRPr="008B231B">
        <w:rPr>
          <w:rFonts w:cs="Calibri"/>
          <w:sz w:val="24"/>
        </w:rPr>
        <w:t>o</w:t>
      </w:r>
      <w:r w:rsidRPr="008B231B">
        <w:rPr>
          <w:rFonts w:cs="Calibri"/>
          <w:spacing w:val="-1"/>
          <w:sz w:val="24"/>
        </w:rPr>
        <w:t>c</w:t>
      </w:r>
      <w:r w:rsidRPr="008B231B">
        <w:rPr>
          <w:rFonts w:cs="Calibri"/>
          <w:spacing w:val="1"/>
          <w:sz w:val="24"/>
        </w:rPr>
        <w:t>i</w:t>
      </w:r>
      <w:r w:rsidRPr="008B231B">
        <w:rPr>
          <w:rFonts w:cs="Calibri"/>
          <w:spacing w:val="-1"/>
          <w:sz w:val="24"/>
        </w:rPr>
        <w:t>a</w:t>
      </w:r>
      <w:r w:rsidRPr="008B231B">
        <w:rPr>
          <w:rFonts w:cs="Calibri"/>
          <w:spacing w:val="-2"/>
          <w:sz w:val="24"/>
        </w:rPr>
        <w:t>t</w:t>
      </w:r>
      <w:r w:rsidRPr="008B231B">
        <w:rPr>
          <w:rFonts w:cs="Calibri"/>
          <w:spacing w:val="1"/>
          <w:sz w:val="24"/>
        </w:rPr>
        <w:t>i</w:t>
      </w:r>
      <w:r w:rsidRPr="008B231B">
        <w:rPr>
          <w:rFonts w:cs="Calibri"/>
          <w:sz w:val="24"/>
        </w:rPr>
        <w:t>on</w:t>
      </w:r>
      <w:r>
        <w:rPr>
          <w:rFonts w:cs="Calibri"/>
          <w:spacing w:val="-1"/>
          <w:sz w:val="24"/>
        </w:rPr>
        <w:t xml:space="preserve"> (ALA)</w:t>
      </w:r>
    </w:p>
    <w:p w14:paraId="68923A46" w14:textId="77777777" w:rsidR="003667F3" w:rsidRPr="003667F3" w:rsidRDefault="003667F3" w:rsidP="005938C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spacing w:val="-1"/>
          <w:sz w:val="24"/>
        </w:rPr>
        <w:t>Association for Library and Information Science Education (ALISE)</w:t>
      </w:r>
    </w:p>
    <w:p w14:paraId="4CD27555" w14:textId="77777777" w:rsidR="00D8500E" w:rsidRPr="008B231B" w:rsidRDefault="003667F3" w:rsidP="005938C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spacing w:val="-1"/>
          <w:sz w:val="24"/>
        </w:rPr>
        <w:t>The American Society for Information Science &amp; Technology (ASIS&amp;T)</w:t>
      </w:r>
    </w:p>
    <w:p w14:paraId="40EC18EB" w14:textId="77777777" w:rsidR="00D8500E" w:rsidRPr="008B231B" w:rsidRDefault="00082CAA" w:rsidP="005938C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8B231B">
        <w:rPr>
          <w:rFonts w:cs="Calibri"/>
          <w:spacing w:val="-1"/>
          <w:sz w:val="24"/>
        </w:rPr>
        <w:t>F</w:t>
      </w:r>
      <w:r w:rsidRPr="008B231B">
        <w:rPr>
          <w:rFonts w:cs="Calibri"/>
          <w:spacing w:val="2"/>
          <w:sz w:val="24"/>
        </w:rPr>
        <w:t>l</w:t>
      </w:r>
      <w:r w:rsidRPr="008B231B">
        <w:rPr>
          <w:rFonts w:cs="Calibri"/>
          <w:sz w:val="24"/>
        </w:rPr>
        <w:t>o</w:t>
      </w:r>
      <w:r w:rsidRPr="008B231B">
        <w:rPr>
          <w:rFonts w:cs="Calibri"/>
          <w:spacing w:val="-1"/>
          <w:sz w:val="24"/>
        </w:rPr>
        <w:t>r</w:t>
      </w:r>
      <w:r w:rsidRPr="008B231B">
        <w:rPr>
          <w:rFonts w:cs="Calibri"/>
          <w:spacing w:val="2"/>
          <w:sz w:val="24"/>
        </w:rPr>
        <w:t>i</w:t>
      </w:r>
      <w:r w:rsidRPr="008B231B">
        <w:rPr>
          <w:rFonts w:cs="Calibri"/>
          <w:sz w:val="24"/>
        </w:rPr>
        <w:t>da</w:t>
      </w:r>
      <w:r w:rsidRPr="008B231B">
        <w:rPr>
          <w:rFonts w:cs="Calibri"/>
          <w:spacing w:val="-3"/>
          <w:sz w:val="24"/>
        </w:rPr>
        <w:t xml:space="preserve"> </w:t>
      </w:r>
      <w:r w:rsidRPr="008B231B">
        <w:rPr>
          <w:rFonts w:cs="Calibri"/>
          <w:spacing w:val="-1"/>
          <w:sz w:val="24"/>
        </w:rPr>
        <w:t>L</w:t>
      </w:r>
      <w:r w:rsidRPr="008B231B">
        <w:rPr>
          <w:rFonts w:cs="Calibri"/>
          <w:spacing w:val="2"/>
          <w:sz w:val="24"/>
        </w:rPr>
        <w:t>i</w:t>
      </w:r>
      <w:r w:rsidRPr="008B231B">
        <w:rPr>
          <w:rFonts w:cs="Calibri"/>
          <w:sz w:val="24"/>
        </w:rPr>
        <w:t>b</w:t>
      </w:r>
      <w:r w:rsidRPr="008B231B">
        <w:rPr>
          <w:rFonts w:cs="Calibri"/>
          <w:spacing w:val="-1"/>
          <w:sz w:val="24"/>
        </w:rPr>
        <w:t>rar</w:t>
      </w:r>
      <w:r w:rsidRPr="008B231B">
        <w:rPr>
          <w:rFonts w:cs="Calibri"/>
          <w:sz w:val="24"/>
        </w:rPr>
        <w:t>y</w:t>
      </w:r>
      <w:r w:rsidRPr="008B231B">
        <w:rPr>
          <w:rFonts w:cs="Calibri"/>
          <w:spacing w:val="-1"/>
          <w:sz w:val="24"/>
        </w:rPr>
        <w:t xml:space="preserve"> </w:t>
      </w:r>
      <w:r w:rsidRPr="008B231B">
        <w:rPr>
          <w:rFonts w:cs="Calibri"/>
          <w:spacing w:val="1"/>
          <w:sz w:val="24"/>
        </w:rPr>
        <w:t>A</w:t>
      </w:r>
      <w:r w:rsidRPr="008B231B">
        <w:rPr>
          <w:rFonts w:cs="Calibri"/>
          <w:spacing w:val="2"/>
          <w:sz w:val="24"/>
        </w:rPr>
        <w:t>ss</w:t>
      </w:r>
      <w:r w:rsidRPr="008B231B">
        <w:rPr>
          <w:rFonts w:cs="Calibri"/>
          <w:sz w:val="24"/>
        </w:rPr>
        <w:t>o</w:t>
      </w:r>
      <w:r w:rsidRPr="008B231B">
        <w:rPr>
          <w:rFonts w:cs="Calibri"/>
          <w:spacing w:val="-1"/>
          <w:sz w:val="24"/>
        </w:rPr>
        <w:t>c</w:t>
      </w:r>
      <w:r w:rsidRPr="008B231B">
        <w:rPr>
          <w:rFonts w:cs="Calibri"/>
          <w:spacing w:val="2"/>
          <w:sz w:val="24"/>
        </w:rPr>
        <w:t>i</w:t>
      </w:r>
      <w:r w:rsidRPr="008B231B">
        <w:rPr>
          <w:rFonts w:cs="Calibri"/>
          <w:spacing w:val="-1"/>
          <w:sz w:val="24"/>
        </w:rPr>
        <w:t>a</w:t>
      </w:r>
      <w:r w:rsidRPr="008B231B">
        <w:rPr>
          <w:rFonts w:cs="Calibri"/>
          <w:spacing w:val="-2"/>
          <w:sz w:val="24"/>
        </w:rPr>
        <w:t>t</w:t>
      </w:r>
      <w:r w:rsidRPr="008B231B">
        <w:rPr>
          <w:rFonts w:cs="Calibri"/>
          <w:spacing w:val="2"/>
          <w:sz w:val="24"/>
        </w:rPr>
        <w:t>i</w:t>
      </w:r>
      <w:r w:rsidRPr="008B231B">
        <w:rPr>
          <w:rFonts w:cs="Calibri"/>
          <w:sz w:val="24"/>
        </w:rPr>
        <w:t>on (FLA)</w:t>
      </w:r>
    </w:p>
    <w:p w14:paraId="3C84BD72" w14:textId="77777777" w:rsidR="00B96503" w:rsidRPr="008B231B" w:rsidRDefault="00082CAA" w:rsidP="005938C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8B231B">
        <w:rPr>
          <w:rFonts w:cs="Calibri"/>
          <w:sz w:val="24"/>
        </w:rPr>
        <w:t>Association of College &amp; Research Libraries (ACRL)</w:t>
      </w:r>
    </w:p>
    <w:p w14:paraId="4B64A298" w14:textId="77777777" w:rsidR="00B96503" w:rsidRDefault="00082CAA" w:rsidP="005938C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8B231B">
        <w:rPr>
          <w:rFonts w:cs="Calibri"/>
          <w:sz w:val="24"/>
        </w:rPr>
        <w:t>Palm Beach County Libra</w:t>
      </w:r>
      <w:r>
        <w:rPr>
          <w:rFonts w:cs="Calibri"/>
          <w:sz w:val="24"/>
        </w:rPr>
        <w:t xml:space="preserve">ry Association (PBCLA) </w:t>
      </w:r>
    </w:p>
    <w:p w14:paraId="6EBE7570" w14:textId="358B802B" w:rsidR="00B96503" w:rsidRDefault="00082CAA" w:rsidP="005938C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Library Board, Village of Palm Springs</w:t>
      </w:r>
      <w:r w:rsidR="00D14C88">
        <w:rPr>
          <w:rFonts w:cs="Calibri"/>
          <w:sz w:val="24"/>
        </w:rPr>
        <w:t>, Florida</w:t>
      </w:r>
    </w:p>
    <w:p w14:paraId="1BAC29D3" w14:textId="77777777" w:rsidR="00B96503" w:rsidRPr="004C2A02" w:rsidRDefault="00082CAA" w:rsidP="005938C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Ft. Lauderdale Film Festival, Board Member </w:t>
      </w:r>
    </w:p>
    <w:p w14:paraId="36CD38ED" w14:textId="77777777" w:rsidR="00B96503" w:rsidRPr="005E077C" w:rsidRDefault="00B96503" w:rsidP="00B96503">
      <w:pPr>
        <w:widowControl w:val="0"/>
        <w:autoSpaceDE w:val="0"/>
        <w:autoSpaceDN w:val="0"/>
        <w:adjustRightInd w:val="0"/>
        <w:spacing w:after="0" w:line="240" w:lineRule="auto"/>
        <w:ind w:left="-72"/>
        <w:rPr>
          <w:rFonts w:cs="Calibri"/>
          <w:color w:val="1F497D" w:themeColor="text2"/>
          <w:sz w:val="28"/>
        </w:rPr>
      </w:pPr>
    </w:p>
    <w:p w14:paraId="7A0DBB8E" w14:textId="77777777" w:rsidR="00B96503" w:rsidRPr="005E077C" w:rsidRDefault="00611D09" w:rsidP="00532271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color w:val="1F497D" w:themeColor="text2"/>
          <w:sz w:val="28"/>
          <w:szCs w:val="24"/>
        </w:rPr>
      </w:pPr>
      <w:r>
        <w:rPr>
          <w:noProof/>
          <w:color w:val="1F497D" w:themeColor="text2"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4B7BA52" wp14:editId="5773B7A6">
                <wp:simplePos x="0" y="0"/>
                <wp:positionH relativeFrom="page">
                  <wp:posOffset>1125220</wp:posOffset>
                </wp:positionH>
                <wp:positionV relativeFrom="paragraph">
                  <wp:posOffset>201930</wp:posOffset>
                </wp:positionV>
                <wp:extent cx="5808980" cy="0"/>
                <wp:effectExtent l="20320" t="23495" r="38100" b="40005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0"/>
                        </a:xfrm>
                        <a:custGeom>
                          <a:avLst/>
                          <a:gdLst>
                            <a:gd name="T0" fmla="*/ 0 w 9148"/>
                            <a:gd name="T1" fmla="*/ 5808980 w 914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6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6pt,15.9pt,546pt,15.9pt" coordsize="914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" o:allowincell="f" filled="f" strokecolor="#365f91" strokeweight="1.5pt">
                <v:path arrowok="t" o:connecttype="custom" o:connectlocs="0,0;2147483647,0" o:connectangles="0,0"/>
                <w10:wrap anchorx="page"/>
              </v:polyline>
            </w:pict>
          </mc:Fallback>
        </mc:AlternateContent>
      </w:r>
      <w:r w:rsidR="00082CAA" w:rsidRPr="005E077C">
        <w:rPr>
          <w:rFonts w:cs="Cambria"/>
          <w:b/>
          <w:bCs/>
          <w:color w:val="1F497D" w:themeColor="text2"/>
          <w:spacing w:val="1"/>
          <w:sz w:val="28"/>
          <w:szCs w:val="24"/>
        </w:rPr>
        <w:t>Honors and Awards</w:t>
      </w:r>
    </w:p>
    <w:p w14:paraId="7BE12028" w14:textId="77777777" w:rsidR="00B96503" w:rsidRPr="005E077C" w:rsidRDefault="00B96503" w:rsidP="00B96503">
      <w:pPr>
        <w:widowControl w:val="0"/>
        <w:autoSpaceDE w:val="0"/>
        <w:autoSpaceDN w:val="0"/>
        <w:adjustRightInd w:val="0"/>
        <w:spacing w:after="0" w:line="240" w:lineRule="auto"/>
        <w:ind w:left="-72"/>
        <w:rPr>
          <w:rFonts w:cs="Calibri"/>
          <w:color w:val="1F497D" w:themeColor="text2"/>
          <w:sz w:val="28"/>
        </w:rPr>
      </w:pPr>
    </w:p>
    <w:p w14:paraId="069B9C31" w14:textId="77777777" w:rsidR="00E43725" w:rsidRPr="008B231B" w:rsidRDefault="00E43725" w:rsidP="005938C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0"/>
        </w:rPr>
      </w:pPr>
      <w:r w:rsidRPr="008B231B">
        <w:rPr>
          <w:sz w:val="24"/>
          <w:szCs w:val="20"/>
        </w:rPr>
        <w:t>2011</w:t>
      </w:r>
      <w:r>
        <w:rPr>
          <w:sz w:val="24"/>
          <w:szCs w:val="20"/>
        </w:rPr>
        <w:t>-2014</w:t>
      </w:r>
      <w:r w:rsidRPr="008B231B">
        <w:rPr>
          <w:sz w:val="24"/>
          <w:szCs w:val="20"/>
        </w:rPr>
        <w:t xml:space="preserve"> Information Use Management &amp; Policy Institute </w:t>
      </w:r>
      <w:r>
        <w:rPr>
          <w:sz w:val="24"/>
          <w:szCs w:val="20"/>
        </w:rPr>
        <w:t xml:space="preserve">Doctoral Research </w:t>
      </w:r>
      <w:r w:rsidRPr="008B231B">
        <w:rPr>
          <w:sz w:val="24"/>
          <w:szCs w:val="20"/>
        </w:rPr>
        <w:t>Fellowship Award</w:t>
      </w:r>
    </w:p>
    <w:p w14:paraId="1AC3A871" w14:textId="77777777" w:rsidR="00244538" w:rsidRDefault="00244538" w:rsidP="005938C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2012 Esther Maglathlin Doctoral Scholarship</w:t>
      </w:r>
    </w:p>
    <w:p w14:paraId="5F21CA12" w14:textId="77777777" w:rsidR="00B96503" w:rsidRPr="008B231B" w:rsidRDefault="00082CAA" w:rsidP="005938C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0"/>
        </w:rPr>
      </w:pPr>
      <w:r w:rsidRPr="008B231B">
        <w:rPr>
          <w:sz w:val="24"/>
          <w:szCs w:val="20"/>
        </w:rPr>
        <w:t>Sunshine State Library Leadership Institute, Leadership Institute, Stat</w:t>
      </w:r>
      <w:r w:rsidR="005627CD">
        <w:rPr>
          <w:sz w:val="24"/>
          <w:szCs w:val="20"/>
        </w:rPr>
        <w:t>e Library of Florida, 2007-2008</w:t>
      </w:r>
    </w:p>
    <w:p w14:paraId="2E51F845" w14:textId="77777777" w:rsidR="00B96503" w:rsidRPr="008B231B" w:rsidRDefault="00082CAA" w:rsidP="005938C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0"/>
        </w:rPr>
      </w:pPr>
      <w:r w:rsidRPr="008B231B">
        <w:rPr>
          <w:sz w:val="24"/>
          <w:szCs w:val="20"/>
        </w:rPr>
        <w:t>Librarians Serving the Public Scholarship</w:t>
      </w:r>
      <w:r w:rsidR="005627CD">
        <w:rPr>
          <w:sz w:val="24"/>
          <w:szCs w:val="20"/>
        </w:rPr>
        <w:t>, Florida State University 2004</w:t>
      </w:r>
    </w:p>
    <w:p w14:paraId="19AE3FD7" w14:textId="77777777" w:rsidR="00B96503" w:rsidRPr="008B231B" w:rsidRDefault="00082CAA" w:rsidP="005938C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0"/>
        </w:rPr>
      </w:pPr>
      <w:r w:rsidRPr="008B231B">
        <w:rPr>
          <w:sz w:val="24"/>
          <w:szCs w:val="20"/>
        </w:rPr>
        <w:t>General Manager of the Year, AMC Theatres,</w:t>
      </w:r>
      <w:r w:rsidR="005627CD">
        <w:rPr>
          <w:sz w:val="24"/>
          <w:szCs w:val="20"/>
        </w:rPr>
        <w:t xml:space="preserve"> 1994; Runner up 1989-1990-1992</w:t>
      </w:r>
    </w:p>
    <w:p w14:paraId="4CD3ED9A" w14:textId="77777777" w:rsidR="00B96503" w:rsidRPr="008B231B" w:rsidRDefault="00082CAA" w:rsidP="005938C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0"/>
        </w:rPr>
      </w:pPr>
      <w:r w:rsidRPr="008B231B">
        <w:rPr>
          <w:sz w:val="24"/>
          <w:szCs w:val="20"/>
        </w:rPr>
        <w:t>Outstanding Marketing Award, 1989; Outstan</w:t>
      </w:r>
      <w:r w:rsidR="005627CD">
        <w:rPr>
          <w:sz w:val="24"/>
          <w:szCs w:val="20"/>
        </w:rPr>
        <w:t>ding Marketing, Multiplex, 1999</w:t>
      </w:r>
    </w:p>
    <w:p w14:paraId="794F0642" w14:textId="77777777" w:rsidR="00B96503" w:rsidRPr="008B231B" w:rsidRDefault="00082CAA" w:rsidP="005938C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0"/>
        </w:rPr>
      </w:pPr>
      <w:r w:rsidRPr="008B231B">
        <w:rPr>
          <w:sz w:val="24"/>
          <w:szCs w:val="20"/>
        </w:rPr>
        <w:t>Human Resources, Outstand</w:t>
      </w:r>
      <w:r w:rsidR="005627CD">
        <w:rPr>
          <w:sz w:val="24"/>
          <w:szCs w:val="20"/>
        </w:rPr>
        <w:t>ing Training Contribution, 1996</w:t>
      </w:r>
    </w:p>
    <w:p w14:paraId="65ED6087" w14:textId="3745F719" w:rsidR="00B96503" w:rsidRPr="00D14C88" w:rsidRDefault="00082CAA" w:rsidP="00D14C88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8B231B">
        <w:rPr>
          <w:sz w:val="24"/>
          <w:szCs w:val="20"/>
        </w:rPr>
        <w:t xml:space="preserve">Walt Disney Outstanding Marketing for </w:t>
      </w:r>
      <w:r w:rsidRPr="008B231B">
        <w:rPr>
          <w:i/>
          <w:sz w:val="24"/>
          <w:szCs w:val="20"/>
        </w:rPr>
        <w:t>The Hunchback of Notre Dame</w:t>
      </w:r>
    </w:p>
    <w:sectPr w:rsidR="00B96503" w:rsidRPr="00D14C88" w:rsidSect="007C6380">
      <w:footerReference w:type="default" r:id="rId11"/>
      <w:pgSz w:w="12240" w:h="15840"/>
      <w:pgMar w:top="1200" w:right="1440" w:bottom="280" w:left="1440" w:header="0" w:footer="745" w:gutter="0"/>
      <w:cols w:space="720" w:equalWidth="0">
        <w:col w:w="930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3A08C" w14:textId="77777777" w:rsidR="008C0FC5" w:rsidRDefault="008C0FC5" w:rsidP="00B96503">
      <w:pPr>
        <w:spacing w:after="0" w:line="240" w:lineRule="auto"/>
      </w:pPr>
      <w:r>
        <w:separator/>
      </w:r>
    </w:p>
  </w:endnote>
  <w:endnote w:type="continuationSeparator" w:id="0">
    <w:p w14:paraId="0920AD4C" w14:textId="77777777" w:rsidR="008C0FC5" w:rsidRDefault="008C0FC5" w:rsidP="00B9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0859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D4F2D20" w14:textId="77777777" w:rsidR="005938C2" w:rsidRDefault="005938C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49C" w:rsidRPr="002E649C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>
          <w:rPr>
            <w:color w:val="808080" w:themeColor="background1" w:themeShade="80"/>
            <w:spacing w:val="60"/>
          </w:rPr>
          <w:tab/>
        </w:r>
        <w:r>
          <w:rPr>
            <w:color w:val="808080" w:themeColor="background1" w:themeShade="80"/>
            <w:spacing w:val="60"/>
          </w:rPr>
          <w:tab/>
          <w:t xml:space="preserve">Spears </w:t>
        </w:r>
      </w:p>
    </w:sdtContent>
  </w:sdt>
  <w:p w14:paraId="2183000A" w14:textId="77777777" w:rsidR="005938C2" w:rsidRDefault="005938C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9D928" w14:textId="77777777" w:rsidR="008C0FC5" w:rsidRDefault="008C0FC5" w:rsidP="00B96503">
      <w:pPr>
        <w:spacing w:after="0" w:line="240" w:lineRule="auto"/>
      </w:pPr>
      <w:r>
        <w:separator/>
      </w:r>
    </w:p>
  </w:footnote>
  <w:footnote w:type="continuationSeparator" w:id="0">
    <w:p w14:paraId="04CBEA43" w14:textId="77777777" w:rsidR="008C0FC5" w:rsidRDefault="008C0FC5" w:rsidP="00B96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928"/>
    <w:multiLevelType w:val="hybridMultilevel"/>
    <w:tmpl w:val="ABDCA22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34B0098"/>
    <w:multiLevelType w:val="hybridMultilevel"/>
    <w:tmpl w:val="D772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67A"/>
    <w:multiLevelType w:val="hybridMultilevel"/>
    <w:tmpl w:val="A90CC4E6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">
    <w:nsid w:val="06E22E22"/>
    <w:multiLevelType w:val="hybridMultilevel"/>
    <w:tmpl w:val="B6381EE8"/>
    <w:lvl w:ilvl="0" w:tplc="04090003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095C49E2"/>
    <w:multiLevelType w:val="hybridMultilevel"/>
    <w:tmpl w:val="E300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C4D54"/>
    <w:multiLevelType w:val="hybridMultilevel"/>
    <w:tmpl w:val="B8B8E584"/>
    <w:lvl w:ilvl="0" w:tplc="04090001">
      <w:start w:val="1"/>
      <w:numFmt w:val="bullet"/>
      <w:lvlText w:val="•"/>
      <w:lvlJc w:val="left"/>
      <w:pPr>
        <w:ind w:left="840" w:hanging="360"/>
      </w:pPr>
      <w:rPr>
        <w:rFonts w:ascii="Onyx" w:hAnsi="Onyx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0BCF3076"/>
    <w:multiLevelType w:val="hybridMultilevel"/>
    <w:tmpl w:val="4D58BE20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0C04236B"/>
    <w:multiLevelType w:val="hybridMultilevel"/>
    <w:tmpl w:val="E7761AF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>
    <w:nsid w:val="0C071F09"/>
    <w:multiLevelType w:val="hybridMultilevel"/>
    <w:tmpl w:val="8C5ABB16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>
    <w:nsid w:val="10901C07"/>
    <w:multiLevelType w:val="hybridMultilevel"/>
    <w:tmpl w:val="2E22470E"/>
    <w:lvl w:ilvl="0" w:tplc="04090001">
      <w:start w:val="1"/>
      <w:numFmt w:val="bullet"/>
      <w:lvlText w:val="•"/>
      <w:lvlJc w:val="left"/>
      <w:pPr>
        <w:ind w:left="648" w:hanging="360"/>
      </w:pPr>
      <w:rPr>
        <w:rFonts w:ascii="Onyx" w:hAnsi="Onyx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>
    <w:nsid w:val="120465E3"/>
    <w:multiLevelType w:val="hybridMultilevel"/>
    <w:tmpl w:val="B6381EE8"/>
    <w:lvl w:ilvl="0" w:tplc="04090003">
      <w:start w:val="1"/>
      <w:numFmt w:val="bullet"/>
      <w:lvlText w:val="•"/>
      <w:lvlJc w:val="left"/>
      <w:pPr>
        <w:ind w:left="648" w:hanging="360"/>
      </w:pPr>
      <w:rPr>
        <w:rFonts w:ascii="Onyx" w:hAnsi="Onyx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>
    <w:nsid w:val="176B1141"/>
    <w:multiLevelType w:val="hybridMultilevel"/>
    <w:tmpl w:val="2E22470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>
    <w:nsid w:val="199634C8"/>
    <w:multiLevelType w:val="hybridMultilevel"/>
    <w:tmpl w:val="2E22470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>
    <w:nsid w:val="1FD86916"/>
    <w:multiLevelType w:val="hybridMultilevel"/>
    <w:tmpl w:val="6CD6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2854FC"/>
    <w:multiLevelType w:val="hybridMultilevel"/>
    <w:tmpl w:val="FE0CD68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230529B0"/>
    <w:multiLevelType w:val="hybridMultilevel"/>
    <w:tmpl w:val="E43455C0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2DF378A5"/>
    <w:multiLevelType w:val="hybridMultilevel"/>
    <w:tmpl w:val="3FBC78A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>
    <w:nsid w:val="363722B6"/>
    <w:multiLevelType w:val="hybridMultilevel"/>
    <w:tmpl w:val="480ED6B2"/>
    <w:lvl w:ilvl="0" w:tplc="2A9052EA">
      <w:start w:val="2011"/>
      <w:numFmt w:val="bullet"/>
      <w:lvlText w:val="-"/>
      <w:lvlJc w:val="left"/>
      <w:pPr>
        <w:ind w:left="1694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18">
    <w:nsid w:val="3726730E"/>
    <w:multiLevelType w:val="hybridMultilevel"/>
    <w:tmpl w:val="6024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27784"/>
    <w:multiLevelType w:val="hybridMultilevel"/>
    <w:tmpl w:val="5ACA62A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3C9C6CA8"/>
    <w:multiLevelType w:val="hybridMultilevel"/>
    <w:tmpl w:val="591036E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1">
    <w:nsid w:val="457D7E81"/>
    <w:multiLevelType w:val="hybridMultilevel"/>
    <w:tmpl w:val="E300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730F8"/>
    <w:multiLevelType w:val="hybridMultilevel"/>
    <w:tmpl w:val="B6381EE8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>
    <w:nsid w:val="492B3489"/>
    <w:multiLevelType w:val="hybridMultilevel"/>
    <w:tmpl w:val="7794CCA0"/>
    <w:lvl w:ilvl="0" w:tplc="A0F41B4E">
      <w:start w:val="1"/>
      <w:numFmt w:val="bullet"/>
      <w:lvlText w:val=""/>
      <w:lvlJc w:val="left"/>
      <w:pPr>
        <w:tabs>
          <w:tab w:val="num" w:pos="492"/>
        </w:tabs>
        <w:ind w:left="420" w:firstLine="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A2531ED"/>
    <w:multiLevelType w:val="hybridMultilevel"/>
    <w:tmpl w:val="B6381EE8"/>
    <w:lvl w:ilvl="0" w:tplc="04090003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>
    <w:nsid w:val="56E1423F"/>
    <w:multiLevelType w:val="hybridMultilevel"/>
    <w:tmpl w:val="687E45B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6">
    <w:nsid w:val="57341F34"/>
    <w:multiLevelType w:val="hybridMultilevel"/>
    <w:tmpl w:val="6B7870B4"/>
    <w:lvl w:ilvl="0" w:tplc="04090001">
      <w:start w:val="1"/>
      <w:numFmt w:val="bullet"/>
      <w:lvlText w:val="•"/>
      <w:lvlJc w:val="left"/>
      <w:pPr>
        <w:ind w:left="840" w:hanging="360"/>
      </w:pPr>
      <w:rPr>
        <w:rFonts w:ascii="Onyx" w:hAnsi="Onyx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85B7136"/>
    <w:multiLevelType w:val="hybridMultilevel"/>
    <w:tmpl w:val="B59E12D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94D2C4E"/>
    <w:multiLevelType w:val="hybridMultilevel"/>
    <w:tmpl w:val="EDE4E07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9">
    <w:nsid w:val="60CD6526"/>
    <w:multiLevelType w:val="hybridMultilevel"/>
    <w:tmpl w:val="47F8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B61AE"/>
    <w:multiLevelType w:val="hybridMultilevel"/>
    <w:tmpl w:val="2AA6A4D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1">
    <w:nsid w:val="66830D04"/>
    <w:multiLevelType w:val="hybridMultilevel"/>
    <w:tmpl w:val="AF5AB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410203"/>
    <w:multiLevelType w:val="hybridMultilevel"/>
    <w:tmpl w:val="E43455C0"/>
    <w:lvl w:ilvl="0" w:tplc="04090003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3">
    <w:nsid w:val="744708E0"/>
    <w:multiLevelType w:val="hybridMultilevel"/>
    <w:tmpl w:val="E43455C0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>
    <w:nsid w:val="7B774D13"/>
    <w:multiLevelType w:val="hybridMultilevel"/>
    <w:tmpl w:val="10D4E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992628"/>
    <w:multiLevelType w:val="hybridMultilevel"/>
    <w:tmpl w:val="2E22470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"/>
  </w:num>
  <w:num w:numId="4">
    <w:abstractNumId w:val="20"/>
  </w:num>
  <w:num w:numId="5">
    <w:abstractNumId w:val="7"/>
  </w:num>
  <w:num w:numId="6">
    <w:abstractNumId w:val="14"/>
  </w:num>
  <w:num w:numId="7">
    <w:abstractNumId w:val="25"/>
  </w:num>
  <w:num w:numId="8">
    <w:abstractNumId w:val="19"/>
  </w:num>
  <w:num w:numId="9">
    <w:abstractNumId w:val="6"/>
  </w:num>
  <w:num w:numId="10">
    <w:abstractNumId w:val="30"/>
  </w:num>
  <w:num w:numId="11">
    <w:abstractNumId w:val="8"/>
  </w:num>
  <w:num w:numId="12">
    <w:abstractNumId w:val="17"/>
  </w:num>
  <w:num w:numId="13">
    <w:abstractNumId w:val="31"/>
  </w:num>
  <w:num w:numId="14">
    <w:abstractNumId w:val="23"/>
  </w:num>
  <w:num w:numId="15">
    <w:abstractNumId w:val="5"/>
  </w:num>
  <w:num w:numId="16">
    <w:abstractNumId w:val="0"/>
  </w:num>
  <w:num w:numId="17">
    <w:abstractNumId w:val="26"/>
  </w:num>
  <w:num w:numId="18">
    <w:abstractNumId w:val="27"/>
  </w:num>
  <w:num w:numId="19">
    <w:abstractNumId w:val="29"/>
  </w:num>
  <w:num w:numId="20">
    <w:abstractNumId w:val="34"/>
  </w:num>
  <w:num w:numId="21">
    <w:abstractNumId w:val="1"/>
  </w:num>
  <w:num w:numId="22">
    <w:abstractNumId w:val="12"/>
  </w:num>
  <w:num w:numId="23">
    <w:abstractNumId w:val="16"/>
  </w:num>
  <w:num w:numId="24">
    <w:abstractNumId w:val="21"/>
  </w:num>
  <w:num w:numId="25">
    <w:abstractNumId w:val="4"/>
  </w:num>
  <w:num w:numId="26">
    <w:abstractNumId w:val="15"/>
  </w:num>
  <w:num w:numId="27">
    <w:abstractNumId w:val="32"/>
  </w:num>
  <w:num w:numId="28">
    <w:abstractNumId w:val="33"/>
  </w:num>
  <w:num w:numId="29">
    <w:abstractNumId w:val="22"/>
  </w:num>
  <w:num w:numId="30">
    <w:abstractNumId w:val="24"/>
  </w:num>
  <w:num w:numId="31">
    <w:abstractNumId w:val="10"/>
  </w:num>
  <w:num w:numId="32">
    <w:abstractNumId w:val="3"/>
  </w:num>
  <w:num w:numId="33">
    <w:abstractNumId w:val="9"/>
  </w:num>
  <w:num w:numId="34">
    <w:abstractNumId w:val="35"/>
  </w:num>
  <w:num w:numId="35">
    <w:abstractNumId w:val="1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0E"/>
    <w:rsid w:val="00015723"/>
    <w:rsid w:val="00027B61"/>
    <w:rsid w:val="0005064A"/>
    <w:rsid w:val="0006005C"/>
    <w:rsid w:val="00060BD7"/>
    <w:rsid w:val="00072213"/>
    <w:rsid w:val="00082CAA"/>
    <w:rsid w:val="000A4FFA"/>
    <w:rsid w:val="000B667B"/>
    <w:rsid w:val="00244538"/>
    <w:rsid w:val="00244679"/>
    <w:rsid w:val="0026257C"/>
    <w:rsid w:val="002C45F1"/>
    <w:rsid w:val="002E649C"/>
    <w:rsid w:val="00300143"/>
    <w:rsid w:val="003667F3"/>
    <w:rsid w:val="003810DF"/>
    <w:rsid w:val="0051648B"/>
    <w:rsid w:val="00532271"/>
    <w:rsid w:val="0054064A"/>
    <w:rsid w:val="005603B4"/>
    <w:rsid w:val="005627CD"/>
    <w:rsid w:val="00581032"/>
    <w:rsid w:val="00587C48"/>
    <w:rsid w:val="005938C2"/>
    <w:rsid w:val="00611D09"/>
    <w:rsid w:val="006156A4"/>
    <w:rsid w:val="00634BE9"/>
    <w:rsid w:val="007710CF"/>
    <w:rsid w:val="007750ED"/>
    <w:rsid w:val="007C39DC"/>
    <w:rsid w:val="007C6380"/>
    <w:rsid w:val="008C0FC5"/>
    <w:rsid w:val="008E1C6A"/>
    <w:rsid w:val="009B1917"/>
    <w:rsid w:val="00A207C4"/>
    <w:rsid w:val="00A258DA"/>
    <w:rsid w:val="00A3175C"/>
    <w:rsid w:val="00A9344E"/>
    <w:rsid w:val="00B61EF9"/>
    <w:rsid w:val="00B669C5"/>
    <w:rsid w:val="00B96503"/>
    <w:rsid w:val="00C965DF"/>
    <w:rsid w:val="00C97822"/>
    <w:rsid w:val="00CA3DB4"/>
    <w:rsid w:val="00CD60F2"/>
    <w:rsid w:val="00CE7D51"/>
    <w:rsid w:val="00D14C88"/>
    <w:rsid w:val="00D24190"/>
    <w:rsid w:val="00D248CB"/>
    <w:rsid w:val="00D8500E"/>
    <w:rsid w:val="00DA6727"/>
    <w:rsid w:val="00DD3303"/>
    <w:rsid w:val="00DF5B8C"/>
    <w:rsid w:val="00E43725"/>
    <w:rsid w:val="00E44299"/>
    <w:rsid w:val="00E51EC0"/>
    <w:rsid w:val="00E57B44"/>
    <w:rsid w:val="00EC2A92"/>
    <w:rsid w:val="00EE29A2"/>
    <w:rsid w:val="00F3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399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8500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0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320C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320CE"/>
  </w:style>
  <w:style w:type="character" w:customStyle="1" w:styleId="apple-converted-space">
    <w:name w:val="apple-converted-space"/>
    <w:basedOn w:val="DefaultParagraphFont"/>
    <w:rsid w:val="001320CE"/>
  </w:style>
  <w:style w:type="paragraph" w:styleId="NormalWeb">
    <w:name w:val="Normal (Web)"/>
    <w:basedOn w:val="Normal"/>
    <w:uiPriority w:val="99"/>
    <w:rsid w:val="000D1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C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C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8500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0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320C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320CE"/>
  </w:style>
  <w:style w:type="character" w:customStyle="1" w:styleId="apple-converted-space">
    <w:name w:val="apple-converted-space"/>
    <w:basedOn w:val="DefaultParagraphFont"/>
    <w:rsid w:val="001320CE"/>
  </w:style>
  <w:style w:type="paragraph" w:styleId="NormalWeb">
    <w:name w:val="Normal (Web)"/>
    <w:basedOn w:val="Normal"/>
    <w:uiPriority w:val="99"/>
    <w:rsid w:val="000D1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C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C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i.fsu.edu/content/view/full/45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i.fsu.edu/content/view/full/45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BEB7-5133-4521-9047-9B44512E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sypearso</dc:creator>
  <cp:lastModifiedBy>Laura Spears</cp:lastModifiedBy>
  <cp:revision>2</cp:revision>
  <cp:lastPrinted>2012-01-17T22:28:00Z</cp:lastPrinted>
  <dcterms:created xsi:type="dcterms:W3CDTF">2014-05-28T15:18:00Z</dcterms:created>
  <dcterms:modified xsi:type="dcterms:W3CDTF">2014-05-28T15:18:00Z</dcterms:modified>
</cp:coreProperties>
</file>